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477B4" w14:textId="1257D7F7" w:rsidR="002B1E3A" w:rsidRPr="002B1E3A" w:rsidRDefault="00E46C97" w:rsidP="009514A4">
      <w:pPr>
        <w:snapToGrid w:val="0"/>
        <w:spacing w:after="200"/>
        <w:rPr>
          <w:rFonts w:ascii="Times New Roman" w:hAnsi="Times New Roman" w:cs="Times New Roman"/>
          <w:bCs/>
          <w:u w:val="single"/>
        </w:rPr>
      </w:pPr>
      <w:r w:rsidRPr="00BF2513">
        <w:rPr>
          <w:rFonts w:ascii="Times New Roman" w:hAnsi="Times New Roman" w:cs="Times New Roman"/>
          <w:b/>
          <w:color w:val="000000" w:themeColor="text1"/>
        </w:rPr>
        <w:t>Abstract</w:t>
      </w:r>
      <w:r w:rsidR="002B1E3A" w:rsidRPr="00BF2513">
        <w:rPr>
          <w:rFonts w:ascii="Times New Roman" w:hAnsi="Times New Roman" w:cs="Times New Roman"/>
          <w:b/>
          <w:color w:val="000000" w:themeColor="text1"/>
        </w:rPr>
        <w:t xml:space="preserve">: </w:t>
      </w:r>
      <w:r w:rsidR="006D5191">
        <w:rPr>
          <w:rFonts w:ascii="Times New Roman" w:hAnsi="Times New Roman" w:cs="Times New Roman"/>
          <w:bCs/>
        </w:rPr>
        <w:t xml:space="preserve">In 2025, legislation was signed into law that increases the </w:t>
      </w:r>
      <w:r w:rsidR="004B75FE">
        <w:rPr>
          <w:rFonts w:ascii="Times New Roman" w:hAnsi="Times New Roman" w:cs="Times New Roman"/>
          <w:bCs/>
        </w:rPr>
        <w:t>gift and estate t</w:t>
      </w:r>
      <w:r w:rsidR="009514A4">
        <w:rPr>
          <w:rFonts w:ascii="Times New Roman" w:hAnsi="Times New Roman" w:cs="Times New Roman"/>
          <w:bCs/>
        </w:rPr>
        <w:t>a</w:t>
      </w:r>
      <w:r w:rsidR="004B75FE">
        <w:rPr>
          <w:rFonts w:ascii="Times New Roman" w:hAnsi="Times New Roman" w:cs="Times New Roman"/>
          <w:bCs/>
        </w:rPr>
        <w:t xml:space="preserve">x </w:t>
      </w:r>
      <w:r w:rsidR="006D5191">
        <w:rPr>
          <w:rFonts w:ascii="Times New Roman" w:hAnsi="Times New Roman" w:cs="Times New Roman"/>
          <w:bCs/>
        </w:rPr>
        <w:t xml:space="preserve">exemption to $15 million for 2026, with annual inflation adjustments going forward and no expiration date. </w:t>
      </w:r>
      <w:r w:rsidR="006D5191" w:rsidRPr="006C2735">
        <w:rPr>
          <w:rFonts w:ascii="Times New Roman" w:hAnsi="Times New Roman" w:cs="Times New Roman"/>
          <w:bCs/>
        </w:rPr>
        <w:t>This provides more</w:t>
      </w:r>
      <w:r w:rsidR="006D5191">
        <w:rPr>
          <w:rFonts w:ascii="Times New Roman" w:hAnsi="Times New Roman" w:cs="Times New Roman"/>
          <w:bCs/>
        </w:rPr>
        <w:t xml:space="preserve"> estate planning</w:t>
      </w:r>
      <w:r w:rsidR="006D5191" w:rsidRPr="006C2735">
        <w:rPr>
          <w:rFonts w:ascii="Times New Roman" w:hAnsi="Times New Roman" w:cs="Times New Roman"/>
          <w:bCs/>
        </w:rPr>
        <w:t xml:space="preserve"> certainty, but not complete certainty</w:t>
      </w:r>
      <w:r w:rsidR="006D5191">
        <w:rPr>
          <w:rFonts w:ascii="Times New Roman" w:hAnsi="Times New Roman" w:cs="Times New Roman"/>
          <w:bCs/>
        </w:rPr>
        <w:t>.</w:t>
      </w:r>
      <w:r w:rsidR="006D5191" w:rsidRPr="006C2735">
        <w:rPr>
          <w:rFonts w:ascii="Times New Roman" w:hAnsi="Times New Roman" w:cs="Times New Roman"/>
          <w:bCs/>
        </w:rPr>
        <w:t xml:space="preserve"> </w:t>
      </w:r>
      <w:r w:rsidR="006D5191">
        <w:rPr>
          <w:rFonts w:ascii="Times New Roman" w:hAnsi="Times New Roman" w:cs="Times New Roman"/>
          <w:bCs/>
        </w:rPr>
        <w:t>L</w:t>
      </w:r>
      <w:r w:rsidR="006D5191" w:rsidRPr="006C2735">
        <w:rPr>
          <w:rFonts w:ascii="Times New Roman" w:hAnsi="Times New Roman" w:cs="Times New Roman"/>
          <w:bCs/>
        </w:rPr>
        <w:t>awmakers could still reduce the exemption in the future. </w:t>
      </w:r>
      <w:r w:rsidR="004B75FE">
        <w:rPr>
          <w:rFonts w:ascii="Times New Roman" w:hAnsi="Times New Roman" w:cs="Times New Roman"/>
          <w:bCs/>
        </w:rPr>
        <w:t>This article provides</w:t>
      </w:r>
      <w:r w:rsidR="00F530FC">
        <w:rPr>
          <w:rFonts w:ascii="Times New Roman" w:hAnsi="Times New Roman" w:cs="Times New Roman"/>
          <w:bCs/>
        </w:rPr>
        <w:t xml:space="preserve"> two alternatives for leverag</w:t>
      </w:r>
      <w:r w:rsidR="00FD4274">
        <w:rPr>
          <w:rFonts w:ascii="Times New Roman" w:hAnsi="Times New Roman" w:cs="Times New Roman"/>
          <w:bCs/>
        </w:rPr>
        <w:t>ing</w:t>
      </w:r>
      <w:r w:rsidR="00F530FC">
        <w:rPr>
          <w:rFonts w:ascii="Times New Roman" w:hAnsi="Times New Roman" w:cs="Times New Roman"/>
          <w:bCs/>
        </w:rPr>
        <w:t xml:space="preserve"> the high exemption while building some flexibility into an estate plan. </w:t>
      </w:r>
    </w:p>
    <w:p w14:paraId="06797E46" w14:textId="08486B43" w:rsidR="00F33999" w:rsidRPr="0044530C" w:rsidRDefault="00E46C97" w:rsidP="008C7F88">
      <w:pPr>
        <w:snapToGrid w:val="0"/>
        <w:spacing w:after="200"/>
        <w:rPr>
          <w:rFonts w:ascii="Times New Roman" w:hAnsi="Times New Roman" w:cs="Arial"/>
          <w:b/>
          <w:sz w:val="28"/>
          <w:szCs w:val="28"/>
        </w:rPr>
      </w:pPr>
      <w:r>
        <w:rPr>
          <w:rFonts w:ascii="Times New Roman" w:hAnsi="Times New Roman" w:cs="Arial"/>
          <w:b/>
          <w:sz w:val="28"/>
          <w:szCs w:val="28"/>
        </w:rPr>
        <w:t>E</w:t>
      </w:r>
      <w:r w:rsidR="004D311A">
        <w:rPr>
          <w:rFonts w:ascii="Times New Roman" w:hAnsi="Times New Roman" w:cs="Arial"/>
          <w:b/>
          <w:sz w:val="28"/>
          <w:szCs w:val="28"/>
        </w:rPr>
        <w:t>state plann</w:t>
      </w:r>
      <w:r w:rsidR="00D96BB9">
        <w:rPr>
          <w:rFonts w:ascii="Times New Roman" w:hAnsi="Times New Roman" w:cs="Arial"/>
          <w:b/>
          <w:sz w:val="28"/>
          <w:szCs w:val="28"/>
        </w:rPr>
        <w:t>ing</w:t>
      </w:r>
      <w:r>
        <w:rPr>
          <w:rFonts w:ascii="Times New Roman" w:hAnsi="Times New Roman" w:cs="Arial"/>
          <w:b/>
          <w:sz w:val="28"/>
          <w:szCs w:val="28"/>
        </w:rPr>
        <w:t xml:space="preserve"> for 2026 and beyond</w:t>
      </w:r>
    </w:p>
    <w:p w14:paraId="048AD9AB" w14:textId="255D3C50" w:rsidR="00BD21F5" w:rsidRDefault="00B77C1B" w:rsidP="004909F0">
      <w:pPr>
        <w:snapToGrid w:val="0"/>
        <w:spacing w:after="200"/>
        <w:rPr>
          <w:rFonts w:ascii="Times New Roman" w:hAnsi="Times New Roman" w:cs="Times New Roman"/>
          <w:bCs/>
        </w:rPr>
      </w:pPr>
      <w:r>
        <w:rPr>
          <w:rFonts w:ascii="Times New Roman" w:hAnsi="Times New Roman" w:cs="Times New Roman"/>
          <w:bCs/>
        </w:rPr>
        <w:t xml:space="preserve">Until recently, </w:t>
      </w:r>
      <w:r w:rsidR="009F4D5E">
        <w:rPr>
          <w:rFonts w:ascii="Times New Roman" w:hAnsi="Times New Roman" w:cs="Times New Roman"/>
          <w:bCs/>
        </w:rPr>
        <w:t xml:space="preserve">much tax uncertainty surrounded estate planning. </w:t>
      </w:r>
      <w:r w:rsidR="003A2AB3">
        <w:rPr>
          <w:rFonts w:ascii="Times New Roman" w:hAnsi="Times New Roman" w:cs="Times New Roman"/>
          <w:bCs/>
        </w:rPr>
        <w:t>T</w:t>
      </w:r>
      <w:r w:rsidR="004D311A">
        <w:rPr>
          <w:rFonts w:ascii="Times New Roman" w:hAnsi="Times New Roman" w:cs="Times New Roman"/>
          <w:bCs/>
        </w:rPr>
        <w:t xml:space="preserve">he Tax Cuts and Jobs Act </w:t>
      </w:r>
      <w:r w:rsidR="004D311A" w:rsidRPr="004D311A">
        <w:rPr>
          <w:rFonts w:ascii="Times New Roman" w:hAnsi="Times New Roman" w:cs="Times New Roman"/>
          <w:bCs/>
        </w:rPr>
        <w:t>doubled the federal gift and estate tax exemption</w:t>
      </w:r>
      <w:r w:rsidR="004D311A">
        <w:rPr>
          <w:rFonts w:ascii="Times New Roman" w:hAnsi="Times New Roman" w:cs="Times New Roman"/>
          <w:bCs/>
        </w:rPr>
        <w:t xml:space="preserve"> to</w:t>
      </w:r>
      <w:r w:rsidR="00855A91">
        <w:rPr>
          <w:rFonts w:ascii="Times New Roman" w:hAnsi="Times New Roman" w:cs="Times New Roman"/>
          <w:bCs/>
        </w:rPr>
        <w:t xml:space="preserve"> an inflation-adjusted</w:t>
      </w:r>
      <w:r w:rsidR="004D311A">
        <w:rPr>
          <w:rFonts w:ascii="Times New Roman" w:hAnsi="Times New Roman" w:cs="Times New Roman"/>
          <w:bCs/>
        </w:rPr>
        <w:t xml:space="preserve"> $10 million, </w:t>
      </w:r>
      <w:r w:rsidR="000E33FA">
        <w:rPr>
          <w:rFonts w:ascii="Times New Roman" w:hAnsi="Times New Roman" w:cs="Times New Roman"/>
          <w:bCs/>
        </w:rPr>
        <w:t>but only for 2018 through 2025</w:t>
      </w:r>
      <w:r w:rsidR="004D311A" w:rsidRPr="004D311A">
        <w:rPr>
          <w:rFonts w:ascii="Times New Roman" w:hAnsi="Times New Roman" w:cs="Times New Roman"/>
          <w:bCs/>
        </w:rPr>
        <w:t>.</w:t>
      </w:r>
      <w:r w:rsidR="004D311A">
        <w:rPr>
          <w:rFonts w:ascii="Times New Roman" w:hAnsi="Times New Roman" w:cs="Times New Roman"/>
          <w:bCs/>
        </w:rPr>
        <w:t xml:space="preserve"> </w:t>
      </w:r>
      <w:r w:rsidR="00B31E05">
        <w:rPr>
          <w:rFonts w:ascii="Times New Roman" w:hAnsi="Times New Roman" w:cs="Times New Roman"/>
          <w:bCs/>
        </w:rPr>
        <w:t>Fortunately for those with larger estates, i</w:t>
      </w:r>
      <w:r w:rsidR="00FB6295">
        <w:rPr>
          <w:rFonts w:ascii="Times New Roman" w:hAnsi="Times New Roman" w:cs="Times New Roman"/>
          <w:bCs/>
        </w:rPr>
        <w:t xml:space="preserve">n 2025, </w:t>
      </w:r>
      <w:r w:rsidR="006D5191">
        <w:rPr>
          <w:rFonts w:ascii="Times New Roman" w:hAnsi="Times New Roman" w:cs="Times New Roman"/>
          <w:bCs/>
        </w:rPr>
        <w:t>legislation was signed into law that</w:t>
      </w:r>
      <w:r w:rsidR="000B789D">
        <w:rPr>
          <w:rFonts w:ascii="Times New Roman" w:hAnsi="Times New Roman" w:cs="Times New Roman"/>
          <w:bCs/>
        </w:rPr>
        <w:t xml:space="preserve"> </w:t>
      </w:r>
      <w:r w:rsidR="00DE2552">
        <w:rPr>
          <w:rFonts w:ascii="Times New Roman" w:hAnsi="Times New Roman" w:cs="Times New Roman"/>
          <w:bCs/>
        </w:rPr>
        <w:t>increases</w:t>
      </w:r>
      <w:r w:rsidR="004909F0">
        <w:rPr>
          <w:rFonts w:ascii="Times New Roman" w:hAnsi="Times New Roman" w:cs="Times New Roman"/>
          <w:bCs/>
        </w:rPr>
        <w:t xml:space="preserve"> the exemption to $15 million</w:t>
      </w:r>
      <w:r w:rsidR="000B789D">
        <w:rPr>
          <w:rFonts w:ascii="Times New Roman" w:hAnsi="Times New Roman" w:cs="Times New Roman"/>
          <w:bCs/>
        </w:rPr>
        <w:t xml:space="preserve"> for 2026, </w:t>
      </w:r>
      <w:r w:rsidR="00F52380">
        <w:rPr>
          <w:rFonts w:ascii="Times New Roman" w:hAnsi="Times New Roman" w:cs="Times New Roman"/>
          <w:bCs/>
        </w:rPr>
        <w:t>with annual inflation</w:t>
      </w:r>
      <w:r w:rsidR="004909F0">
        <w:rPr>
          <w:rFonts w:ascii="Times New Roman" w:hAnsi="Times New Roman" w:cs="Times New Roman"/>
          <w:bCs/>
        </w:rPr>
        <w:t xml:space="preserve"> adjust</w:t>
      </w:r>
      <w:r w:rsidR="00F52380">
        <w:rPr>
          <w:rFonts w:ascii="Times New Roman" w:hAnsi="Times New Roman" w:cs="Times New Roman"/>
          <w:bCs/>
        </w:rPr>
        <w:t>ments</w:t>
      </w:r>
      <w:r w:rsidR="006D5191">
        <w:rPr>
          <w:rFonts w:ascii="Times New Roman" w:hAnsi="Times New Roman" w:cs="Times New Roman"/>
          <w:bCs/>
        </w:rPr>
        <w:t xml:space="preserve"> </w:t>
      </w:r>
      <w:r w:rsidR="00BD21F5">
        <w:rPr>
          <w:rFonts w:ascii="Times New Roman" w:hAnsi="Times New Roman" w:cs="Times New Roman"/>
          <w:bCs/>
        </w:rPr>
        <w:t>going forward</w:t>
      </w:r>
      <w:r w:rsidR="00051A5D">
        <w:rPr>
          <w:rFonts w:ascii="Times New Roman" w:hAnsi="Times New Roman" w:cs="Times New Roman"/>
          <w:bCs/>
        </w:rPr>
        <w:t xml:space="preserve"> — </w:t>
      </w:r>
      <w:r w:rsidR="00F52380">
        <w:rPr>
          <w:rFonts w:ascii="Times New Roman" w:hAnsi="Times New Roman" w:cs="Times New Roman"/>
          <w:bCs/>
        </w:rPr>
        <w:t xml:space="preserve">and </w:t>
      </w:r>
      <w:r w:rsidR="00AA1E5B">
        <w:rPr>
          <w:rFonts w:ascii="Times New Roman" w:hAnsi="Times New Roman" w:cs="Times New Roman"/>
          <w:bCs/>
        </w:rPr>
        <w:t>no expiration date</w:t>
      </w:r>
      <w:r w:rsidR="004909F0">
        <w:rPr>
          <w:rFonts w:ascii="Times New Roman" w:hAnsi="Times New Roman" w:cs="Times New Roman"/>
          <w:bCs/>
        </w:rPr>
        <w:t>.</w:t>
      </w:r>
      <w:r w:rsidR="0039603A">
        <w:rPr>
          <w:rFonts w:ascii="Times New Roman" w:hAnsi="Times New Roman" w:cs="Times New Roman"/>
          <w:bCs/>
        </w:rPr>
        <w:t xml:space="preserve"> </w:t>
      </w:r>
      <w:r w:rsidR="006C2735" w:rsidRPr="006C2735">
        <w:rPr>
          <w:rFonts w:ascii="Times New Roman" w:hAnsi="Times New Roman" w:cs="Times New Roman"/>
          <w:bCs/>
        </w:rPr>
        <w:t>This provides more</w:t>
      </w:r>
      <w:r w:rsidR="006E13CF">
        <w:rPr>
          <w:rFonts w:ascii="Times New Roman" w:hAnsi="Times New Roman" w:cs="Times New Roman"/>
          <w:bCs/>
        </w:rPr>
        <w:t xml:space="preserve"> estate planning</w:t>
      </w:r>
      <w:r w:rsidR="006C2735" w:rsidRPr="006C2735">
        <w:rPr>
          <w:rFonts w:ascii="Times New Roman" w:hAnsi="Times New Roman" w:cs="Times New Roman"/>
          <w:bCs/>
        </w:rPr>
        <w:t xml:space="preserve"> certainty, but not complete certainty</w:t>
      </w:r>
      <w:r w:rsidR="00AA1E5B">
        <w:rPr>
          <w:rFonts w:ascii="Times New Roman" w:hAnsi="Times New Roman" w:cs="Times New Roman"/>
          <w:bCs/>
        </w:rPr>
        <w:t>.</w:t>
      </w:r>
      <w:r w:rsidR="006C2735" w:rsidRPr="006C2735">
        <w:rPr>
          <w:rFonts w:ascii="Times New Roman" w:hAnsi="Times New Roman" w:cs="Times New Roman"/>
          <w:bCs/>
        </w:rPr>
        <w:t xml:space="preserve"> </w:t>
      </w:r>
      <w:r w:rsidR="00AA1E5B">
        <w:rPr>
          <w:rFonts w:ascii="Times New Roman" w:hAnsi="Times New Roman" w:cs="Times New Roman"/>
          <w:bCs/>
        </w:rPr>
        <w:t>L</w:t>
      </w:r>
      <w:r w:rsidR="006C2735" w:rsidRPr="006C2735">
        <w:rPr>
          <w:rFonts w:ascii="Times New Roman" w:hAnsi="Times New Roman" w:cs="Times New Roman"/>
          <w:bCs/>
        </w:rPr>
        <w:t>awmakers could still reduce the exemption in the future. </w:t>
      </w:r>
    </w:p>
    <w:p w14:paraId="0CFFFA01" w14:textId="3B60C184" w:rsidR="0039603A" w:rsidRDefault="004909F0" w:rsidP="004909F0">
      <w:pPr>
        <w:snapToGrid w:val="0"/>
        <w:spacing w:after="200"/>
        <w:rPr>
          <w:rFonts w:ascii="Times New Roman" w:hAnsi="Times New Roman" w:cs="Times New Roman"/>
          <w:bCs/>
        </w:rPr>
      </w:pPr>
      <w:r w:rsidRPr="0044530C">
        <w:rPr>
          <w:rFonts w:ascii="Times New Roman" w:hAnsi="Times New Roman" w:cs="Times New Roman"/>
          <w:bCs/>
        </w:rPr>
        <w:t xml:space="preserve">If your estate </w:t>
      </w:r>
      <w:r w:rsidR="00371BE6">
        <w:rPr>
          <w:rFonts w:ascii="Times New Roman" w:hAnsi="Times New Roman" w:cs="Times New Roman"/>
          <w:bCs/>
        </w:rPr>
        <w:t>is large</w:t>
      </w:r>
      <w:r w:rsidRPr="0044530C">
        <w:rPr>
          <w:rFonts w:ascii="Times New Roman" w:hAnsi="Times New Roman" w:cs="Times New Roman"/>
          <w:bCs/>
        </w:rPr>
        <w:t xml:space="preserve">, </w:t>
      </w:r>
      <w:r w:rsidR="006C3A3E">
        <w:rPr>
          <w:rFonts w:ascii="Times New Roman" w:hAnsi="Times New Roman" w:cs="Times New Roman"/>
          <w:bCs/>
        </w:rPr>
        <w:t>transferring</w:t>
      </w:r>
      <w:r w:rsidR="00EE66DD">
        <w:rPr>
          <w:rFonts w:ascii="Times New Roman" w:hAnsi="Times New Roman" w:cs="Times New Roman"/>
          <w:bCs/>
        </w:rPr>
        <w:t xml:space="preserve"> assets to loved ones </w:t>
      </w:r>
      <w:r w:rsidR="006C3A3E">
        <w:rPr>
          <w:rFonts w:ascii="Times New Roman" w:hAnsi="Times New Roman" w:cs="Times New Roman"/>
          <w:bCs/>
        </w:rPr>
        <w:t xml:space="preserve">or trusts </w:t>
      </w:r>
      <w:r w:rsidR="00EE66DD">
        <w:rPr>
          <w:rFonts w:ascii="Times New Roman" w:hAnsi="Times New Roman" w:cs="Times New Roman"/>
          <w:bCs/>
        </w:rPr>
        <w:t>sooner rather than later</w:t>
      </w:r>
      <w:r w:rsidR="006C3A3E">
        <w:rPr>
          <w:rFonts w:ascii="Times New Roman" w:hAnsi="Times New Roman" w:cs="Times New Roman"/>
          <w:bCs/>
        </w:rPr>
        <w:t xml:space="preserve"> may be beneficial</w:t>
      </w:r>
      <w:r w:rsidR="00CA1917">
        <w:rPr>
          <w:rFonts w:ascii="Times New Roman" w:hAnsi="Times New Roman" w:cs="Times New Roman"/>
          <w:bCs/>
        </w:rPr>
        <w:t>. It can</w:t>
      </w:r>
      <w:r w:rsidR="00EE66DD">
        <w:rPr>
          <w:rFonts w:ascii="Times New Roman" w:hAnsi="Times New Roman" w:cs="Times New Roman"/>
          <w:bCs/>
        </w:rPr>
        <w:t xml:space="preserve"> lock in tax savings </w:t>
      </w:r>
      <w:r w:rsidR="00B44D28">
        <w:rPr>
          <w:rFonts w:ascii="Times New Roman" w:hAnsi="Times New Roman" w:cs="Times New Roman"/>
          <w:bCs/>
        </w:rPr>
        <w:t>should</w:t>
      </w:r>
      <w:r w:rsidR="00EE66DD">
        <w:rPr>
          <w:rFonts w:ascii="Times New Roman" w:hAnsi="Times New Roman" w:cs="Times New Roman"/>
          <w:bCs/>
        </w:rPr>
        <w:t xml:space="preserve"> the exemption </w:t>
      </w:r>
      <w:r w:rsidR="00057CBF">
        <w:rPr>
          <w:rFonts w:ascii="Times New Roman" w:hAnsi="Times New Roman" w:cs="Times New Roman"/>
          <w:bCs/>
        </w:rPr>
        <w:t>be</w:t>
      </w:r>
      <w:r w:rsidR="00EE66DD">
        <w:rPr>
          <w:rFonts w:ascii="Times New Roman" w:hAnsi="Times New Roman" w:cs="Times New Roman"/>
          <w:bCs/>
        </w:rPr>
        <w:t xml:space="preserve"> reduced in the future</w:t>
      </w:r>
      <w:r w:rsidRPr="0044530C">
        <w:rPr>
          <w:rFonts w:ascii="Times New Roman" w:hAnsi="Times New Roman" w:cs="Times New Roman"/>
          <w:bCs/>
        </w:rPr>
        <w:t xml:space="preserve">. </w:t>
      </w:r>
    </w:p>
    <w:p w14:paraId="42216D6E" w14:textId="5E4F358E" w:rsidR="00EB1A6F" w:rsidRPr="009514A4" w:rsidRDefault="004763A3" w:rsidP="004909F0">
      <w:pPr>
        <w:snapToGrid w:val="0"/>
        <w:spacing w:after="200"/>
        <w:rPr>
          <w:rFonts w:ascii="Times New Roman" w:hAnsi="Times New Roman" w:cs="Times New Roman"/>
          <w:b/>
        </w:rPr>
      </w:pPr>
      <w:r>
        <w:rPr>
          <w:rFonts w:ascii="Times New Roman" w:hAnsi="Times New Roman" w:cs="Times New Roman"/>
          <w:b/>
        </w:rPr>
        <w:t xml:space="preserve">Building in </w:t>
      </w:r>
      <w:r w:rsidR="00BC7704">
        <w:rPr>
          <w:rFonts w:ascii="Times New Roman" w:hAnsi="Times New Roman" w:cs="Times New Roman"/>
          <w:b/>
        </w:rPr>
        <w:t>flexibility</w:t>
      </w:r>
    </w:p>
    <w:p w14:paraId="56EBB3E3" w14:textId="76F6F6DF" w:rsidR="004909F0" w:rsidRPr="004D311A" w:rsidRDefault="008F7DBB" w:rsidP="004909F0">
      <w:pPr>
        <w:snapToGrid w:val="0"/>
        <w:spacing w:after="200"/>
        <w:rPr>
          <w:rFonts w:ascii="Times New Roman" w:hAnsi="Times New Roman" w:cs="Arial"/>
          <w:bCs/>
        </w:rPr>
      </w:pPr>
      <w:r>
        <w:rPr>
          <w:rFonts w:ascii="Times New Roman" w:hAnsi="Times New Roman" w:cs="Times New Roman"/>
          <w:bCs/>
        </w:rPr>
        <w:t>W</w:t>
      </w:r>
      <w:r w:rsidR="004909F0" w:rsidRPr="0044530C">
        <w:rPr>
          <w:rFonts w:ascii="Times New Roman" w:hAnsi="Times New Roman" w:cs="Times New Roman"/>
          <w:bCs/>
        </w:rPr>
        <w:t xml:space="preserve">hat if you’re not currently ready to </w:t>
      </w:r>
      <w:r w:rsidR="006C2AA3">
        <w:rPr>
          <w:rFonts w:ascii="Times New Roman" w:hAnsi="Times New Roman" w:cs="Times New Roman"/>
          <w:bCs/>
        </w:rPr>
        <w:t>transfer</w:t>
      </w:r>
      <w:r w:rsidR="004909F0" w:rsidRPr="0044530C">
        <w:rPr>
          <w:rFonts w:ascii="Times New Roman" w:hAnsi="Times New Roman" w:cs="Times New Roman"/>
          <w:bCs/>
        </w:rPr>
        <w:t xml:space="preserve"> significant amounts of wealth to the next generation? </w:t>
      </w:r>
      <w:r w:rsidR="00F45738">
        <w:rPr>
          <w:rFonts w:ascii="Times New Roman" w:hAnsi="Times New Roman" w:cs="Times New Roman"/>
          <w:bCs/>
        </w:rPr>
        <w:t>T</w:t>
      </w:r>
      <w:r w:rsidR="004909F0" w:rsidRPr="0044530C">
        <w:rPr>
          <w:rFonts w:ascii="Times New Roman" w:hAnsi="Times New Roman" w:cs="Times New Roman"/>
          <w:bCs/>
        </w:rPr>
        <w:t xml:space="preserve">here are techniques you can use to take advantage of the </w:t>
      </w:r>
      <w:r w:rsidR="004909F0">
        <w:rPr>
          <w:rFonts w:ascii="Times New Roman" w:hAnsi="Times New Roman" w:cs="Times New Roman"/>
          <w:bCs/>
        </w:rPr>
        <w:t>higher</w:t>
      </w:r>
      <w:r w:rsidR="004909F0" w:rsidRPr="0044530C">
        <w:rPr>
          <w:rFonts w:ascii="Times New Roman" w:hAnsi="Times New Roman" w:cs="Times New Roman"/>
          <w:bCs/>
        </w:rPr>
        <w:t xml:space="preserve"> exemption amount while retaining some flexibility to access your wealth. </w:t>
      </w:r>
      <w:r w:rsidR="004909F0">
        <w:rPr>
          <w:rFonts w:ascii="Times New Roman" w:hAnsi="Times New Roman" w:cs="Arial"/>
          <w:bCs/>
        </w:rPr>
        <w:t xml:space="preserve">Here are </w:t>
      </w:r>
      <w:r w:rsidR="00156817">
        <w:rPr>
          <w:rFonts w:ascii="Times New Roman" w:hAnsi="Times New Roman" w:cs="Arial"/>
          <w:bCs/>
        </w:rPr>
        <w:t>two</w:t>
      </w:r>
      <w:r w:rsidR="004909F0" w:rsidRPr="004D311A">
        <w:rPr>
          <w:rFonts w:ascii="Times New Roman" w:hAnsi="Times New Roman" w:cs="Arial"/>
          <w:bCs/>
        </w:rPr>
        <w:t xml:space="preserve"> ways to build flexibility into your estate plan</w:t>
      </w:r>
      <w:r w:rsidR="00D223D9">
        <w:rPr>
          <w:rFonts w:ascii="Times New Roman" w:hAnsi="Times New Roman" w:cs="Arial"/>
          <w:bCs/>
        </w:rPr>
        <w:t>:</w:t>
      </w:r>
    </w:p>
    <w:p w14:paraId="411D545D" w14:textId="0B639C1A" w:rsidR="00DB2B28" w:rsidRPr="0044530C" w:rsidRDefault="00EC4AE7" w:rsidP="008C7F88">
      <w:pPr>
        <w:snapToGrid w:val="0"/>
        <w:spacing w:after="200"/>
        <w:rPr>
          <w:rFonts w:ascii="Times New Roman" w:hAnsi="Times New Roman" w:cs="Times New Roman"/>
          <w:bCs/>
        </w:rPr>
      </w:pPr>
      <w:r>
        <w:rPr>
          <w:rFonts w:ascii="Times New Roman" w:hAnsi="Times New Roman" w:cs="Times New Roman"/>
          <w:b/>
        </w:rPr>
        <w:t>Spousal lifetime access trust (</w:t>
      </w:r>
      <w:r w:rsidR="00884F40" w:rsidRPr="0044530C">
        <w:rPr>
          <w:rFonts w:ascii="Times New Roman" w:hAnsi="Times New Roman" w:cs="Times New Roman"/>
          <w:b/>
        </w:rPr>
        <w:t>SLAT</w:t>
      </w:r>
      <w:r>
        <w:rPr>
          <w:rFonts w:ascii="Times New Roman" w:hAnsi="Times New Roman" w:cs="Times New Roman"/>
          <w:b/>
        </w:rPr>
        <w:t>)</w:t>
      </w:r>
      <w:r w:rsidR="00EB1A6F">
        <w:rPr>
          <w:rFonts w:ascii="Times New Roman" w:hAnsi="Times New Roman" w:cs="Times New Roman"/>
          <w:b/>
        </w:rPr>
        <w:t xml:space="preserve">. </w:t>
      </w:r>
      <w:r w:rsidR="00474A60" w:rsidRPr="0044530C">
        <w:rPr>
          <w:rFonts w:ascii="Times New Roman" w:hAnsi="Times New Roman" w:cs="Times New Roman"/>
          <w:bCs/>
        </w:rPr>
        <w:t xml:space="preserve">If you’re married, a SLAT can be an effective tool for removing wealth from your estate while retaining access to it. A SLAT is an irrevocable trust, established for the benefit of </w:t>
      </w:r>
      <w:r w:rsidR="003142F5" w:rsidRPr="0044530C">
        <w:rPr>
          <w:rFonts w:ascii="Times New Roman" w:hAnsi="Times New Roman" w:cs="Times New Roman"/>
          <w:bCs/>
        </w:rPr>
        <w:t>your</w:t>
      </w:r>
      <w:r w:rsidR="00474A60" w:rsidRPr="0044530C">
        <w:rPr>
          <w:rFonts w:ascii="Times New Roman" w:hAnsi="Times New Roman" w:cs="Times New Roman"/>
          <w:bCs/>
        </w:rPr>
        <w:t xml:space="preserve"> children or other heirs, </w:t>
      </w:r>
      <w:r w:rsidR="00D223D9">
        <w:rPr>
          <w:rFonts w:ascii="Times New Roman" w:hAnsi="Times New Roman" w:cs="Times New Roman"/>
          <w:bCs/>
        </w:rPr>
        <w:t>that</w:t>
      </w:r>
      <w:r w:rsidR="00D223D9" w:rsidRPr="0044530C">
        <w:rPr>
          <w:rFonts w:ascii="Times New Roman" w:hAnsi="Times New Roman" w:cs="Times New Roman"/>
          <w:bCs/>
        </w:rPr>
        <w:t xml:space="preserve"> </w:t>
      </w:r>
      <w:r w:rsidR="00474A60" w:rsidRPr="0044530C">
        <w:rPr>
          <w:rFonts w:ascii="Times New Roman" w:hAnsi="Times New Roman" w:cs="Times New Roman"/>
          <w:bCs/>
        </w:rPr>
        <w:t>permits the trustee to make distributions to your spouse if needed, indirectly benefiting you as well.</w:t>
      </w:r>
      <w:r w:rsidR="00DD02E4" w:rsidRPr="0044530C">
        <w:rPr>
          <w:rFonts w:ascii="Times New Roman" w:hAnsi="Times New Roman" w:cs="Times New Roman"/>
          <w:bCs/>
        </w:rPr>
        <w:t xml:space="preserve"> </w:t>
      </w:r>
    </w:p>
    <w:p w14:paraId="75BAF3A0" w14:textId="77777777" w:rsidR="00EA5472" w:rsidRDefault="00DD02E4" w:rsidP="008C7F88">
      <w:pPr>
        <w:snapToGrid w:val="0"/>
        <w:spacing w:after="200"/>
        <w:rPr>
          <w:rFonts w:ascii="Times New Roman" w:hAnsi="Times New Roman" w:cs="Times New Roman"/>
          <w:bCs/>
        </w:rPr>
      </w:pPr>
      <w:r w:rsidRPr="0044530C">
        <w:rPr>
          <w:rFonts w:ascii="Times New Roman" w:hAnsi="Times New Roman" w:cs="Times New Roman"/>
          <w:bCs/>
        </w:rPr>
        <w:t>So long as you don’t serve as trustee, the assets will be excluded from your estate and, if the trust is designed properly, from your spouse’s estate as well. For this technique to work, you must fund the trust with your separate property, not marital or community property.</w:t>
      </w:r>
      <w:r w:rsidR="006D4021">
        <w:rPr>
          <w:rFonts w:ascii="Times New Roman" w:hAnsi="Times New Roman" w:cs="Times New Roman"/>
          <w:bCs/>
        </w:rPr>
        <w:t xml:space="preserve"> </w:t>
      </w:r>
    </w:p>
    <w:p w14:paraId="28F6A053" w14:textId="555D8502" w:rsidR="0039603A" w:rsidRPr="0044530C" w:rsidRDefault="00DD02E4" w:rsidP="008C7F88">
      <w:pPr>
        <w:snapToGrid w:val="0"/>
        <w:spacing w:after="200"/>
        <w:rPr>
          <w:rFonts w:ascii="Times New Roman" w:hAnsi="Times New Roman" w:cs="Times New Roman"/>
          <w:bCs/>
        </w:rPr>
      </w:pPr>
      <w:r w:rsidRPr="0044530C">
        <w:rPr>
          <w:rFonts w:ascii="Times New Roman" w:hAnsi="Times New Roman" w:cs="Times New Roman"/>
          <w:bCs/>
        </w:rPr>
        <w:t xml:space="preserve">Keep in mind that if your spouse dies, you’ll lose the safety net </w:t>
      </w:r>
      <w:r w:rsidR="007F0D58" w:rsidRPr="0044530C">
        <w:rPr>
          <w:rFonts w:ascii="Times New Roman" w:hAnsi="Times New Roman" w:cs="Times New Roman"/>
          <w:bCs/>
        </w:rPr>
        <w:t xml:space="preserve">provided by a SLAT. To reduce that risk, many couples create two SLATs </w:t>
      </w:r>
      <w:r w:rsidR="00715B2E" w:rsidRPr="0044530C">
        <w:rPr>
          <w:rFonts w:ascii="Times New Roman" w:hAnsi="Times New Roman" w:cs="Times New Roman"/>
          <w:bCs/>
        </w:rPr>
        <w:t xml:space="preserve">and </w:t>
      </w:r>
      <w:r w:rsidR="007F0D58" w:rsidRPr="0044530C">
        <w:rPr>
          <w:rFonts w:ascii="Times New Roman" w:hAnsi="Times New Roman" w:cs="Times New Roman"/>
          <w:bCs/>
        </w:rPr>
        <w:t>nam</w:t>
      </w:r>
      <w:r w:rsidR="00715B2E" w:rsidRPr="0044530C">
        <w:rPr>
          <w:rFonts w:ascii="Times New Roman" w:hAnsi="Times New Roman" w:cs="Times New Roman"/>
          <w:bCs/>
        </w:rPr>
        <w:t>e</w:t>
      </w:r>
      <w:r w:rsidR="007F0D58" w:rsidRPr="0044530C">
        <w:rPr>
          <w:rFonts w:ascii="Times New Roman" w:hAnsi="Times New Roman" w:cs="Times New Roman"/>
          <w:bCs/>
        </w:rPr>
        <w:t xml:space="preserve"> each other as beneficiaries. </w:t>
      </w:r>
      <w:r w:rsidR="006D4021">
        <w:rPr>
          <w:rFonts w:ascii="Times New Roman" w:hAnsi="Times New Roman" w:cs="Times New Roman"/>
          <w:bCs/>
        </w:rPr>
        <w:t>T</w:t>
      </w:r>
      <w:r w:rsidR="007F0D58" w:rsidRPr="0044530C">
        <w:rPr>
          <w:rFonts w:ascii="Times New Roman" w:hAnsi="Times New Roman" w:cs="Times New Roman"/>
          <w:bCs/>
        </w:rPr>
        <w:t xml:space="preserve">he arrangement </w:t>
      </w:r>
      <w:r w:rsidR="006D4021">
        <w:rPr>
          <w:rFonts w:ascii="Times New Roman" w:hAnsi="Times New Roman" w:cs="Times New Roman"/>
          <w:bCs/>
        </w:rPr>
        <w:t xml:space="preserve">must be </w:t>
      </w:r>
      <w:r w:rsidR="00170622">
        <w:rPr>
          <w:rFonts w:ascii="Times New Roman" w:hAnsi="Times New Roman" w:cs="Times New Roman"/>
          <w:bCs/>
        </w:rPr>
        <w:t xml:space="preserve">planned </w:t>
      </w:r>
      <w:r w:rsidR="007F0D58" w:rsidRPr="0044530C">
        <w:rPr>
          <w:rFonts w:ascii="Times New Roman" w:hAnsi="Times New Roman" w:cs="Times New Roman"/>
          <w:bCs/>
        </w:rPr>
        <w:t>carefully to avoid running afoul of the “reciprocal trust doctrine</w:t>
      </w:r>
      <w:r w:rsidR="00D67C87">
        <w:rPr>
          <w:rFonts w:ascii="Times New Roman" w:hAnsi="Times New Roman" w:cs="Times New Roman"/>
          <w:bCs/>
        </w:rPr>
        <w:t>,</w:t>
      </w:r>
      <w:r w:rsidR="007F0D58" w:rsidRPr="0044530C">
        <w:rPr>
          <w:rFonts w:ascii="Times New Roman" w:hAnsi="Times New Roman" w:cs="Times New Roman"/>
          <w:bCs/>
        </w:rPr>
        <w:t xml:space="preserve">” </w:t>
      </w:r>
      <w:r w:rsidR="00DC5FEB">
        <w:rPr>
          <w:rFonts w:ascii="Times New Roman" w:hAnsi="Times New Roman" w:cs="Times New Roman"/>
          <w:bCs/>
        </w:rPr>
        <w:t>which could cause</w:t>
      </w:r>
      <w:r w:rsidR="0039603A" w:rsidRPr="0044530C">
        <w:rPr>
          <w:rFonts w:ascii="Times New Roman" w:hAnsi="Times New Roman" w:cs="Times New Roman"/>
          <w:bCs/>
        </w:rPr>
        <w:t xml:space="preserve"> the arrangement </w:t>
      </w:r>
      <w:r w:rsidR="00DC5FEB">
        <w:rPr>
          <w:rFonts w:ascii="Times New Roman" w:hAnsi="Times New Roman" w:cs="Times New Roman"/>
          <w:bCs/>
        </w:rPr>
        <w:t>to</w:t>
      </w:r>
      <w:r w:rsidR="00DC5FEB" w:rsidRPr="0044530C">
        <w:rPr>
          <w:rFonts w:ascii="Times New Roman" w:hAnsi="Times New Roman" w:cs="Times New Roman"/>
          <w:bCs/>
        </w:rPr>
        <w:t xml:space="preserve"> </w:t>
      </w:r>
      <w:r w:rsidR="0039603A" w:rsidRPr="0044530C">
        <w:rPr>
          <w:rFonts w:ascii="Times New Roman" w:hAnsi="Times New Roman" w:cs="Times New Roman"/>
          <w:bCs/>
        </w:rPr>
        <w:t>be unwound and the tax benefits erased.</w:t>
      </w:r>
    </w:p>
    <w:p w14:paraId="627B70E1" w14:textId="58A9D08E" w:rsidR="00DB2B28" w:rsidRPr="0044530C" w:rsidRDefault="00EC4AE7" w:rsidP="008C7F88">
      <w:pPr>
        <w:snapToGrid w:val="0"/>
        <w:spacing w:after="200"/>
        <w:rPr>
          <w:rFonts w:ascii="Times New Roman" w:hAnsi="Times New Roman" w:cs="Arial"/>
          <w:bCs/>
        </w:rPr>
      </w:pPr>
      <w:r>
        <w:rPr>
          <w:rFonts w:ascii="Times New Roman" w:hAnsi="Times New Roman" w:cs="Times New Roman"/>
          <w:b/>
        </w:rPr>
        <w:t>Special power of appointment trust (</w:t>
      </w:r>
      <w:r w:rsidR="005C2FCE" w:rsidRPr="0044530C">
        <w:rPr>
          <w:rFonts w:ascii="Times New Roman" w:hAnsi="Times New Roman" w:cs="Times New Roman"/>
          <w:b/>
        </w:rPr>
        <w:t>SPAT</w:t>
      </w:r>
      <w:r>
        <w:rPr>
          <w:rFonts w:ascii="Times New Roman" w:hAnsi="Times New Roman" w:cs="Times New Roman"/>
          <w:b/>
        </w:rPr>
        <w:t>)</w:t>
      </w:r>
      <w:r w:rsidR="00EB1A6F">
        <w:rPr>
          <w:rFonts w:ascii="Times New Roman" w:hAnsi="Times New Roman" w:cs="Times New Roman"/>
          <w:b/>
        </w:rPr>
        <w:t xml:space="preserve">. </w:t>
      </w:r>
      <w:r w:rsidR="005C2FCE" w:rsidRPr="0044530C">
        <w:rPr>
          <w:rFonts w:ascii="Times New Roman" w:hAnsi="Times New Roman" w:cs="Arial"/>
          <w:bCs/>
        </w:rPr>
        <w:t xml:space="preserve">A SPAT is an irrevocable trust in which you grant a special power of appointment to </w:t>
      </w:r>
      <w:r w:rsidR="00715B2E" w:rsidRPr="0044530C">
        <w:rPr>
          <w:rFonts w:ascii="Times New Roman" w:hAnsi="Times New Roman" w:cs="Arial"/>
          <w:bCs/>
        </w:rPr>
        <w:t>a spouse or trusted friend</w:t>
      </w:r>
      <w:r w:rsidR="00323131" w:rsidRPr="0044530C">
        <w:rPr>
          <w:rFonts w:ascii="Times New Roman" w:hAnsi="Times New Roman" w:cs="Arial"/>
          <w:bCs/>
        </w:rPr>
        <w:t>.</w:t>
      </w:r>
      <w:r w:rsidR="005C2FCE" w:rsidRPr="0044530C">
        <w:rPr>
          <w:rFonts w:ascii="Times New Roman" w:hAnsi="Times New Roman" w:cs="Arial"/>
          <w:bCs/>
        </w:rPr>
        <w:t xml:space="preserve"> This person has the power to direct the trustee to make distributions to you. </w:t>
      </w:r>
    </w:p>
    <w:p w14:paraId="2C2C5B7D" w14:textId="05B2B3AD" w:rsidR="005C2FCE" w:rsidRPr="0044530C" w:rsidRDefault="00056330" w:rsidP="008C7F88">
      <w:pPr>
        <w:snapToGrid w:val="0"/>
        <w:spacing w:after="200"/>
        <w:rPr>
          <w:rFonts w:ascii="Times New Roman" w:hAnsi="Times New Roman" w:cs="Arial"/>
          <w:bCs/>
        </w:rPr>
      </w:pPr>
      <w:r w:rsidRPr="0044530C">
        <w:rPr>
          <w:rFonts w:ascii="Times New Roman" w:hAnsi="Times New Roman" w:cs="Arial"/>
          <w:bCs/>
        </w:rPr>
        <w:lastRenderedPageBreak/>
        <w:t>Not only are the trust assets removed from your estate (and shielded from gift taxes by the current exemption), but so long as you</w:t>
      </w:r>
      <w:r w:rsidR="006173D5">
        <w:rPr>
          <w:rFonts w:ascii="Times New Roman" w:hAnsi="Times New Roman" w:cs="Arial"/>
          <w:bCs/>
        </w:rPr>
        <w:t>’</w:t>
      </w:r>
      <w:r w:rsidRPr="0044530C">
        <w:rPr>
          <w:rFonts w:ascii="Times New Roman" w:hAnsi="Times New Roman" w:cs="Arial"/>
          <w:bCs/>
        </w:rPr>
        <w:t>re neither a trustee nor a beneficiary, the assets will enjoy protection against creditors’ claims.</w:t>
      </w:r>
    </w:p>
    <w:p w14:paraId="02E1452D" w14:textId="33A3B064" w:rsidR="00680DFA" w:rsidRPr="0044530C" w:rsidRDefault="00BC7704" w:rsidP="008C7F88">
      <w:pPr>
        <w:pStyle w:val="p1"/>
        <w:tabs>
          <w:tab w:val="left" w:pos="5575"/>
        </w:tabs>
        <w:snapToGrid w:val="0"/>
        <w:spacing w:after="200"/>
        <w:rPr>
          <w:b/>
        </w:rPr>
      </w:pPr>
      <w:r>
        <w:rPr>
          <w:b/>
        </w:rPr>
        <w:t>Balancing tax savings with control</w:t>
      </w:r>
    </w:p>
    <w:p w14:paraId="1DFC0BA9" w14:textId="0D5FF1CA" w:rsidR="00156817" w:rsidRDefault="006E5C50" w:rsidP="008C7F88">
      <w:pPr>
        <w:snapToGrid w:val="0"/>
        <w:spacing w:after="200"/>
        <w:rPr>
          <w:rFonts w:ascii="Times New Roman" w:hAnsi="Times New Roman" w:cs="Times New Roman"/>
          <w:bCs/>
        </w:rPr>
      </w:pPr>
      <w:r>
        <w:rPr>
          <w:rFonts w:ascii="Times New Roman" w:hAnsi="Times New Roman" w:cs="Times New Roman"/>
          <w:bCs/>
        </w:rPr>
        <w:t xml:space="preserve">Many other </w:t>
      </w:r>
      <w:r w:rsidR="00551BCE">
        <w:rPr>
          <w:rFonts w:ascii="Times New Roman" w:hAnsi="Times New Roman" w:cs="Times New Roman"/>
          <w:bCs/>
        </w:rPr>
        <w:t xml:space="preserve">estate planning </w:t>
      </w:r>
      <w:r>
        <w:rPr>
          <w:rFonts w:ascii="Times New Roman" w:hAnsi="Times New Roman" w:cs="Times New Roman"/>
          <w:bCs/>
        </w:rPr>
        <w:t>strate</w:t>
      </w:r>
      <w:r w:rsidR="00972692">
        <w:rPr>
          <w:rFonts w:ascii="Times New Roman" w:hAnsi="Times New Roman" w:cs="Times New Roman"/>
          <w:bCs/>
        </w:rPr>
        <w:t>gies are available to minimize gift and estate taxes</w:t>
      </w:r>
      <w:r w:rsidR="008B5523">
        <w:rPr>
          <w:rFonts w:ascii="Times New Roman" w:hAnsi="Times New Roman" w:cs="Times New Roman"/>
          <w:bCs/>
        </w:rPr>
        <w:t xml:space="preserve"> as well as other taxes, such as income taxes</w:t>
      </w:r>
      <w:r w:rsidR="000E46B1">
        <w:rPr>
          <w:rFonts w:ascii="Times New Roman" w:hAnsi="Times New Roman" w:cs="Times New Roman"/>
          <w:bCs/>
        </w:rPr>
        <w:t>, while maintaining your own financial security</w:t>
      </w:r>
      <w:r w:rsidR="008B5523">
        <w:rPr>
          <w:rFonts w:ascii="Times New Roman" w:hAnsi="Times New Roman" w:cs="Times New Roman"/>
          <w:bCs/>
        </w:rPr>
        <w:t xml:space="preserve">. </w:t>
      </w:r>
      <w:r w:rsidR="00061411">
        <w:rPr>
          <w:rFonts w:ascii="Times New Roman" w:hAnsi="Times New Roman" w:cs="Times New Roman"/>
          <w:bCs/>
        </w:rPr>
        <w:t xml:space="preserve">Contact us to discuss </w:t>
      </w:r>
      <w:r w:rsidR="00A62A29">
        <w:rPr>
          <w:rFonts w:ascii="Times New Roman" w:hAnsi="Times New Roman" w:cs="Times New Roman"/>
          <w:bCs/>
        </w:rPr>
        <w:t>what’s appropriate for your particular situation and goals.</w:t>
      </w:r>
    </w:p>
    <w:p w14:paraId="2384F052" w14:textId="05E83FEA" w:rsidR="008C7F88" w:rsidRPr="002863B9" w:rsidRDefault="008C7F88" w:rsidP="008C7F88">
      <w:pPr>
        <w:tabs>
          <w:tab w:val="left" w:pos="1641"/>
        </w:tabs>
        <w:spacing w:after="200"/>
        <w:rPr>
          <w:rFonts w:ascii="Times New Roman" w:hAnsi="Times New Roman" w:cs="Times New Roman"/>
          <w:i/>
          <w:iCs/>
        </w:rPr>
      </w:pPr>
      <w:r w:rsidRPr="006179AB">
        <w:rPr>
          <w:rFonts w:ascii="Times New Roman" w:hAnsi="Times New Roman" w:cs="Times New Roman"/>
        </w:rPr>
        <w:t xml:space="preserve">© </w:t>
      </w:r>
      <w:r w:rsidRPr="006179AB">
        <w:rPr>
          <w:rFonts w:ascii="Times New Roman" w:hAnsi="Times New Roman" w:cs="Times New Roman"/>
          <w:i/>
          <w:iCs/>
        </w:rPr>
        <w:t>202</w:t>
      </w:r>
      <w:r w:rsidR="00E46C97">
        <w:rPr>
          <w:rFonts w:ascii="Times New Roman" w:hAnsi="Times New Roman" w:cs="Times New Roman"/>
          <w:i/>
          <w:iCs/>
        </w:rPr>
        <w:t>6</w:t>
      </w:r>
    </w:p>
    <w:p w14:paraId="29879DF1" w14:textId="77777777" w:rsidR="00D2772F" w:rsidRPr="0044530C" w:rsidRDefault="00D2772F" w:rsidP="008C7F88">
      <w:pPr>
        <w:snapToGrid w:val="0"/>
        <w:spacing w:after="200"/>
        <w:rPr>
          <w:rFonts w:ascii="Times New Roman" w:hAnsi="Times New Roman" w:cs="Times New Roman"/>
          <w:bCs/>
        </w:rPr>
      </w:pPr>
    </w:p>
    <w:sectPr w:rsidR="00D2772F" w:rsidRPr="0044530C" w:rsidSect="006930F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87F4E"/>
    <w:multiLevelType w:val="hybridMultilevel"/>
    <w:tmpl w:val="67244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45633CDA"/>
    <w:multiLevelType w:val="hybridMultilevel"/>
    <w:tmpl w:val="A1387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393FF0"/>
    <w:multiLevelType w:val="hybridMultilevel"/>
    <w:tmpl w:val="12361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CD320A"/>
    <w:multiLevelType w:val="hybridMultilevel"/>
    <w:tmpl w:val="AD50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2408CE"/>
    <w:multiLevelType w:val="hybridMultilevel"/>
    <w:tmpl w:val="D128A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315569614">
    <w:abstractNumId w:val="4"/>
  </w:num>
  <w:num w:numId="2" w16cid:durableId="160656871">
    <w:abstractNumId w:val="0"/>
  </w:num>
  <w:num w:numId="3" w16cid:durableId="406927512">
    <w:abstractNumId w:val="2"/>
  </w:num>
  <w:num w:numId="4" w16cid:durableId="1468741767">
    <w:abstractNumId w:val="3"/>
  </w:num>
  <w:num w:numId="5" w16cid:durableId="212221885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0F1"/>
    <w:rsid w:val="00000047"/>
    <w:rsid w:val="00001A5D"/>
    <w:rsid w:val="00002FEC"/>
    <w:rsid w:val="00004092"/>
    <w:rsid w:val="00004DCD"/>
    <w:rsid w:val="00012156"/>
    <w:rsid w:val="00012CD5"/>
    <w:rsid w:val="00012E7B"/>
    <w:rsid w:val="00013291"/>
    <w:rsid w:val="0001370B"/>
    <w:rsid w:val="00013FE7"/>
    <w:rsid w:val="0001508E"/>
    <w:rsid w:val="00015921"/>
    <w:rsid w:val="00017B0D"/>
    <w:rsid w:val="00020777"/>
    <w:rsid w:val="00020F67"/>
    <w:rsid w:val="0002347F"/>
    <w:rsid w:val="0002417E"/>
    <w:rsid w:val="00025469"/>
    <w:rsid w:val="00025F3B"/>
    <w:rsid w:val="00026A16"/>
    <w:rsid w:val="0002781A"/>
    <w:rsid w:val="00027BC4"/>
    <w:rsid w:val="00027D4E"/>
    <w:rsid w:val="00027DEB"/>
    <w:rsid w:val="00033FCB"/>
    <w:rsid w:val="00037CDA"/>
    <w:rsid w:val="00040208"/>
    <w:rsid w:val="00041872"/>
    <w:rsid w:val="00041AA5"/>
    <w:rsid w:val="00041BA1"/>
    <w:rsid w:val="00043218"/>
    <w:rsid w:val="0004409B"/>
    <w:rsid w:val="00046EEA"/>
    <w:rsid w:val="00047C75"/>
    <w:rsid w:val="0005169D"/>
    <w:rsid w:val="00051A5D"/>
    <w:rsid w:val="00052B14"/>
    <w:rsid w:val="0005397E"/>
    <w:rsid w:val="0005497C"/>
    <w:rsid w:val="000549B3"/>
    <w:rsid w:val="00055251"/>
    <w:rsid w:val="0005547D"/>
    <w:rsid w:val="00056294"/>
    <w:rsid w:val="00056330"/>
    <w:rsid w:val="00056D30"/>
    <w:rsid w:val="0005772D"/>
    <w:rsid w:val="00057C2B"/>
    <w:rsid w:val="00057CBF"/>
    <w:rsid w:val="00061156"/>
    <w:rsid w:val="00061303"/>
    <w:rsid w:val="00061411"/>
    <w:rsid w:val="00062608"/>
    <w:rsid w:val="00062D04"/>
    <w:rsid w:val="0006570D"/>
    <w:rsid w:val="00070658"/>
    <w:rsid w:val="00070890"/>
    <w:rsid w:val="00072B31"/>
    <w:rsid w:val="00072D70"/>
    <w:rsid w:val="000736ED"/>
    <w:rsid w:val="0007382C"/>
    <w:rsid w:val="00073BE1"/>
    <w:rsid w:val="00074B7C"/>
    <w:rsid w:val="0007574C"/>
    <w:rsid w:val="000760E2"/>
    <w:rsid w:val="00076E6D"/>
    <w:rsid w:val="000775AB"/>
    <w:rsid w:val="00080694"/>
    <w:rsid w:val="00080E5D"/>
    <w:rsid w:val="000843CB"/>
    <w:rsid w:val="00087DF7"/>
    <w:rsid w:val="00090933"/>
    <w:rsid w:val="00093EB7"/>
    <w:rsid w:val="00094661"/>
    <w:rsid w:val="0009628A"/>
    <w:rsid w:val="000968FE"/>
    <w:rsid w:val="00096F94"/>
    <w:rsid w:val="000A27CA"/>
    <w:rsid w:val="000A2DC7"/>
    <w:rsid w:val="000A3544"/>
    <w:rsid w:val="000A3902"/>
    <w:rsid w:val="000A46D8"/>
    <w:rsid w:val="000A586D"/>
    <w:rsid w:val="000A6264"/>
    <w:rsid w:val="000A747A"/>
    <w:rsid w:val="000A7B21"/>
    <w:rsid w:val="000B006A"/>
    <w:rsid w:val="000B0C5F"/>
    <w:rsid w:val="000B127F"/>
    <w:rsid w:val="000B1DA2"/>
    <w:rsid w:val="000B2EAF"/>
    <w:rsid w:val="000B3A61"/>
    <w:rsid w:val="000B3ECC"/>
    <w:rsid w:val="000B5C1F"/>
    <w:rsid w:val="000B6F19"/>
    <w:rsid w:val="000B789D"/>
    <w:rsid w:val="000C298B"/>
    <w:rsid w:val="000C2CD9"/>
    <w:rsid w:val="000C4DC8"/>
    <w:rsid w:val="000C7327"/>
    <w:rsid w:val="000C7C74"/>
    <w:rsid w:val="000D4CE4"/>
    <w:rsid w:val="000D6E83"/>
    <w:rsid w:val="000D7D46"/>
    <w:rsid w:val="000E33FA"/>
    <w:rsid w:val="000E35A1"/>
    <w:rsid w:val="000E46B1"/>
    <w:rsid w:val="000E527B"/>
    <w:rsid w:val="000E6802"/>
    <w:rsid w:val="000F30C1"/>
    <w:rsid w:val="000F4718"/>
    <w:rsid w:val="000F753A"/>
    <w:rsid w:val="000F796A"/>
    <w:rsid w:val="000F7AD1"/>
    <w:rsid w:val="00100F89"/>
    <w:rsid w:val="0010180F"/>
    <w:rsid w:val="0010326A"/>
    <w:rsid w:val="001044FA"/>
    <w:rsid w:val="001053FE"/>
    <w:rsid w:val="00106AD7"/>
    <w:rsid w:val="0010744F"/>
    <w:rsid w:val="001079AC"/>
    <w:rsid w:val="00107A75"/>
    <w:rsid w:val="00107E4B"/>
    <w:rsid w:val="00110255"/>
    <w:rsid w:val="00112A5A"/>
    <w:rsid w:val="001133E6"/>
    <w:rsid w:val="00114CF7"/>
    <w:rsid w:val="001175B4"/>
    <w:rsid w:val="00120928"/>
    <w:rsid w:val="00120BF9"/>
    <w:rsid w:val="00121476"/>
    <w:rsid w:val="001228C4"/>
    <w:rsid w:val="00122FB4"/>
    <w:rsid w:val="00124F81"/>
    <w:rsid w:val="00125E1D"/>
    <w:rsid w:val="00126130"/>
    <w:rsid w:val="00127452"/>
    <w:rsid w:val="0013064A"/>
    <w:rsid w:val="001307C0"/>
    <w:rsid w:val="00133A48"/>
    <w:rsid w:val="00134F9D"/>
    <w:rsid w:val="0013526F"/>
    <w:rsid w:val="0013626E"/>
    <w:rsid w:val="00136503"/>
    <w:rsid w:val="00137A91"/>
    <w:rsid w:val="00137B81"/>
    <w:rsid w:val="00140633"/>
    <w:rsid w:val="00141FC5"/>
    <w:rsid w:val="00142741"/>
    <w:rsid w:val="00142920"/>
    <w:rsid w:val="00143F7B"/>
    <w:rsid w:val="00146027"/>
    <w:rsid w:val="00146C34"/>
    <w:rsid w:val="00147D01"/>
    <w:rsid w:val="001506FD"/>
    <w:rsid w:val="00151702"/>
    <w:rsid w:val="0015182E"/>
    <w:rsid w:val="00153EAF"/>
    <w:rsid w:val="00156817"/>
    <w:rsid w:val="001569CD"/>
    <w:rsid w:val="001572BB"/>
    <w:rsid w:val="00162807"/>
    <w:rsid w:val="00163BFC"/>
    <w:rsid w:val="00164AC0"/>
    <w:rsid w:val="0016521C"/>
    <w:rsid w:val="0016541B"/>
    <w:rsid w:val="001701FE"/>
    <w:rsid w:val="001705D0"/>
    <w:rsid w:val="00170622"/>
    <w:rsid w:val="00170B20"/>
    <w:rsid w:val="00171289"/>
    <w:rsid w:val="001720BD"/>
    <w:rsid w:val="0017292A"/>
    <w:rsid w:val="00175228"/>
    <w:rsid w:val="00175353"/>
    <w:rsid w:val="00176A53"/>
    <w:rsid w:val="00177D27"/>
    <w:rsid w:val="0018094F"/>
    <w:rsid w:val="00184B2B"/>
    <w:rsid w:val="00186136"/>
    <w:rsid w:val="00186CF3"/>
    <w:rsid w:val="00187008"/>
    <w:rsid w:val="0018740A"/>
    <w:rsid w:val="001874E9"/>
    <w:rsid w:val="0018788D"/>
    <w:rsid w:val="00187C86"/>
    <w:rsid w:val="00192000"/>
    <w:rsid w:val="001920B9"/>
    <w:rsid w:val="00194738"/>
    <w:rsid w:val="00195B41"/>
    <w:rsid w:val="001A19CC"/>
    <w:rsid w:val="001A35F2"/>
    <w:rsid w:val="001A659E"/>
    <w:rsid w:val="001B0E98"/>
    <w:rsid w:val="001B11D6"/>
    <w:rsid w:val="001B1A00"/>
    <w:rsid w:val="001B2335"/>
    <w:rsid w:val="001B4FBB"/>
    <w:rsid w:val="001B59D5"/>
    <w:rsid w:val="001B72FC"/>
    <w:rsid w:val="001B7F81"/>
    <w:rsid w:val="001C0D34"/>
    <w:rsid w:val="001C1821"/>
    <w:rsid w:val="001C1A3B"/>
    <w:rsid w:val="001C297C"/>
    <w:rsid w:val="001C396C"/>
    <w:rsid w:val="001C3DE6"/>
    <w:rsid w:val="001C5CBB"/>
    <w:rsid w:val="001C6AC9"/>
    <w:rsid w:val="001D305D"/>
    <w:rsid w:val="001D3524"/>
    <w:rsid w:val="001D64BA"/>
    <w:rsid w:val="001E1F5A"/>
    <w:rsid w:val="001E2D96"/>
    <w:rsid w:val="001E2E58"/>
    <w:rsid w:val="001E3F69"/>
    <w:rsid w:val="001E5BE4"/>
    <w:rsid w:val="001E5E55"/>
    <w:rsid w:val="001E766D"/>
    <w:rsid w:val="001F0E12"/>
    <w:rsid w:val="001F1535"/>
    <w:rsid w:val="001F169A"/>
    <w:rsid w:val="001F1CD5"/>
    <w:rsid w:val="001F1E44"/>
    <w:rsid w:val="001F1F14"/>
    <w:rsid w:val="001F228F"/>
    <w:rsid w:val="001F5C6F"/>
    <w:rsid w:val="001F5D22"/>
    <w:rsid w:val="001F5E23"/>
    <w:rsid w:val="001F65A1"/>
    <w:rsid w:val="002001FD"/>
    <w:rsid w:val="002009E6"/>
    <w:rsid w:val="0020726B"/>
    <w:rsid w:val="002101C7"/>
    <w:rsid w:val="00210779"/>
    <w:rsid w:val="00210C0D"/>
    <w:rsid w:val="002113AF"/>
    <w:rsid w:val="002138F0"/>
    <w:rsid w:val="00214B2B"/>
    <w:rsid w:val="00214CD7"/>
    <w:rsid w:val="00216DF2"/>
    <w:rsid w:val="0022014D"/>
    <w:rsid w:val="002210EC"/>
    <w:rsid w:val="002213EC"/>
    <w:rsid w:val="00221C17"/>
    <w:rsid w:val="00222242"/>
    <w:rsid w:val="00222E7B"/>
    <w:rsid w:val="0022306F"/>
    <w:rsid w:val="00223935"/>
    <w:rsid w:val="002245D3"/>
    <w:rsid w:val="002245F3"/>
    <w:rsid w:val="002255C2"/>
    <w:rsid w:val="00225C8D"/>
    <w:rsid w:val="002265C5"/>
    <w:rsid w:val="00234337"/>
    <w:rsid w:val="00235052"/>
    <w:rsid w:val="002357C6"/>
    <w:rsid w:val="00235A56"/>
    <w:rsid w:val="002407D2"/>
    <w:rsid w:val="002445ED"/>
    <w:rsid w:val="00244A35"/>
    <w:rsid w:val="00247EA1"/>
    <w:rsid w:val="00252CDD"/>
    <w:rsid w:val="002541E8"/>
    <w:rsid w:val="0025490D"/>
    <w:rsid w:val="00257DED"/>
    <w:rsid w:val="00260113"/>
    <w:rsid w:val="002601BB"/>
    <w:rsid w:val="00261830"/>
    <w:rsid w:val="00262EEF"/>
    <w:rsid w:val="00264665"/>
    <w:rsid w:val="0026796A"/>
    <w:rsid w:val="00270298"/>
    <w:rsid w:val="00270E5B"/>
    <w:rsid w:val="002719BB"/>
    <w:rsid w:val="00274484"/>
    <w:rsid w:val="00276EA7"/>
    <w:rsid w:val="00277082"/>
    <w:rsid w:val="002779F0"/>
    <w:rsid w:val="00280E20"/>
    <w:rsid w:val="0028148C"/>
    <w:rsid w:val="0028196E"/>
    <w:rsid w:val="00283898"/>
    <w:rsid w:val="00283C20"/>
    <w:rsid w:val="00287740"/>
    <w:rsid w:val="00287F19"/>
    <w:rsid w:val="00291DA1"/>
    <w:rsid w:val="002922D1"/>
    <w:rsid w:val="0029443D"/>
    <w:rsid w:val="00294D40"/>
    <w:rsid w:val="0029634C"/>
    <w:rsid w:val="002A12CB"/>
    <w:rsid w:val="002A293F"/>
    <w:rsid w:val="002A2992"/>
    <w:rsid w:val="002A4812"/>
    <w:rsid w:val="002A4BB0"/>
    <w:rsid w:val="002A5761"/>
    <w:rsid w:val="002B0CAA"/>
    <w:rsid w:val="002B0E29"/>
    <w:rsid w:val="002B0F25"/>
    <w:rsid w:val="002B1E3A"/>
    <w:rsid w:val="002B2F2E"/>
    <w:rsid w:val="002B63AD"/>
    <w:rsid w:val="002B7431"/>
    <w:rsid w:val="002C3EED"/>
    <w:rsid w:val="002C4A6E"/>
    <w:rsid w:val="002C578C"/>
    <w:rsid w:val="002D01F5"/>
    <w:rsid w:val="002D35D1"/>
    <w:rsid w:val="002D38CA"/>
    <w:rsid w:val="002D3B58"/>
    <w:rsid w:val="002D4F72"/>
    <w:rsid w:val="002D7A75"/>
    <w:rsid w:val="002E03E4"/>
    <w:rsid w:val="002E0ED0"/>
    <w:rsid w:val="002E225F"/>
    <w:rsid w:val="002E3D4F"/>
    <w:rsid w:val="002E5FEC"/>
    <w:rsid w:val="002E781B"/>
    <w:rsid w:val="002E7E57"/>
    <w:rsid w:val="002F0E55"/>
    <w:rsid w:val="002F0FE5"/>
    <w:rsid w:val="002F1A13"/>
    <w:rsid w:val="002F210D"/>
    <w:rsid w:val="002F644D"/>
    <w:rsid w:val="00300530"/>
    <w:rsid w:val="00300A11"/>
    <w:rsid w:val="0030235E"/>
    <w:rsid w:val="00304A4C"/>
    <w:rsid w:val="00304C66"/>
    <w:rsid w:val="00306108"/>
    <w:rsid w:val="00307BB5"/>
    <w:rsid w:val="0031256B"/>
    <w:rsid w:val="00313CCC"/>
    <w:rsid w:val="003142D7"/>
    <w:rsid w:val="003142F5"/>
    <w:rsid w:val="0031565A"/>
    <w:rsid w:val="00315ECE"/>
    <w:rsid w:val="00316345"/>
    <w:rsid w:val="00316CDA"/>
    <w:rsid w:val="003200D7"/>
    <w:rsid w:val="00323131"/>
    <w:rsid w:val="003323A4"/>
    <w:rsid w:val="00332478"/>
    <w:rsid w:val="00333944"/>
    <w:rsid w:val="00333B84"/>
    <w:rsid w:val="00335351"/>
    <w:rsid w:val="0033566E"/>
    <w:rsid w:val="00336322"/>
    <w:rsid w:val="003367C1"/>
    <w:rsid w:val="0033735A"/>
    <w:rsid w:val="00340B6E"/>
    <w:rsid w:val="0034404B"/>
    <w:rsid w:val="003474EF"/>
    <w:rsid w:val="00347BE3"/>
    <w:rsid w:val="003508E9"/>
    <w:rsid w:val="0035181D"/>
    <w:rsid w:val="00351D22"/>
    <w:rsid w:val="00353867"/>
    <w:rsid w:val="0035428F"/>
    <w:rsid w:val="0035444C"/>
    <w:rsid w:val="003545D9"/>
    <w:rsid w:val="00354693"/>
    <w:rsid w:val="003563B5"/>
    <w:rsid w:val="003570AC"/>
    <w:rsid w:val="00362191"/>
    <w:rsid w:val="0036225A"/>
    <w:rsid w:val="00362540"/>
    <w:rsid w:val="00363BBE"/>
    <w:rsid w:val="0036428F"/>
    <w:rsid w:val="0036648F"/>
    <w:rsid w:val="00366EE5"/>
    <w:rsid w:val="00371BE6"/>
    <w:rsid w:val="00372727"/>
    <w:rsid w:val="00372EF4"/>
    <w:rsid w:val="0037383D"/>
    <w:rsid w:val="003743FE"/>
    <w:rsid w:val="00383277"/>
    <w:rsid w:val="00383B5E"/>
    <w:rsid w:val="00384849"/>
    <w:rsid w:val="00386B3F"/>
    <w:rsid w:val="00387AF7"/>
    <w:rsid w:val="003916BD"/>
    <w:rsid w:val="00391B6C"/>
    <w:rsid w:val="003931EE"/>
    <w:rsid w:val="00394C6E"/>
    <w:rsid w:val="0039603A"/>
    <w:rsid w:val="003A13B1"/>
    <w:rsid w:val="003A1C6D"/>
    <w:rsid w:val="003A1D40"/>
    <w:rsid w:val="003A2AB3"/>
    <w:rsid w:val="003A2DE2"/>
    <w:rsid w:val="003A4329"/>
    <w:rsid w:val="003A594A"/>
    <w:rsid w:val="003A7833"/>
    <w:rsid w:val="003B048B"/>
    <w:rsid w:val="003B083D"/>
    <w:rsid w:val="003B0B4E"/>
    <w:rsid w:val="003B1B7C"/>
    <w:rsid w:val="003B29E5"/>
    <w:rsid w:val="003B2A62"/>
    <w:rsid w:val="003B367A"/>
    <w:rsid w:val="003B3A13"/>
    <w:rsid w:val="003B5B5F"/>
    <w:rsid w:val="003B6524"/>
    <w:rsid w:val="003B6E6D"/>
    <w:rsid w:val="003B7189"/>
    <w:rsid w:val="003B76FD"/>
    <w:rsid w:val="003B7CD5"/>
    <w:rsid w:val="003C1165"/>
    <w:rsid w:val="003C23F0"/>
    <w:rsid w:val="003C258B"/>
    <w:rsid w:val="003C422E"/>
    <w:rsid w:val="003C6DB0"/>
    <w:rsid w:val="003C7DC3"/>
    <w:rsid w:val="003D0A2D"/>
    <w:rsid w:val="003D219C"/>
    <w:rsid w:val="003D25B9"/>
    <w:rsid w:val="003D2A2C"/>
    <w:rsid w:val="003D3AF0"/>
    <w:rsid w:val="003D467D"/>
    <w:rsid w:val="003D51DE"/>
    <w:rsid w:val="003D7AFA"/>
    <w:rsid w:val="003E0ED9"/>
    <w:rsid w:val="003E130E"/>
    <w:rsid w:val="003E1725"/>
    <w:rsid w:val="003E1E52"/>
    <w:rsid w:val="003E3900"/>
    <w:rsid w:val="003E7B79"/>
    <w:rsid w:val="003F0430"/>
    <w:rsid w:val="003F08D3"/>
    <w:rsid w:val="003F18B1"/>
    <w:rsid w:val="003F364E"/>
    <w:rsid w:val="003F3B10"/>
    <w:rsid w:val="003F44A8"/>
    <w:rsid w:val="003F5A7D"/>
    <w:rsid w:val="003F5D36"/>
    <w:rsid w:val="003F6DA7"/>
    <w:rsid w:val="003F7300"/>
    <w:rsid w:val="00401865"/>
    <w:rsid w:val="00402A72"/>
    <w:rsid w:val="00402C40"/>
    <w:rsid w:val="00405711"/>
    <w:rsid w:val="004101BF"/>
    <w:rsid w:val="0041068F"/>
    <w:rsid w:val="00410746"/>
    <w:rsid w:val="0041159A"/>
    <w:rsid w:val="00411893"/>
    <w:rsid w:val="004119D0"/>
    <w:rsid w:val="00412D1E"/>
    <w:rsid w:val="00415031"/>
    <w:rsid w:val="00417316"/>
    <w:rsid w:val="00421902"/>
    <w:rsid w:val="00421AA0"/>
    <w:rsid w:val="004244F8"/>
    <w:rsid w:val="00426FC5"/>
    <w:rsid w:val="00427AB5"/>
    <w:rsid w:val="004312F8"/>
    <w:rsid w:val="004322C0"/>
    <w:rsid w:val="00432F7F"/>
    <w:rsid w:val="0043310C"/>
    <w:rsid w:val="004331BB"/>
    <w:rsid w:val="00435A8C"/>
    <w:rsid w:val="004404A2"/>
    <w:rsid w:val="00440759"/>
    <w:rsid w:val="004407E6"/>
    <w:rsid w:val="004409AB"/>
    <w:rsid w:val="00443BBC"/>
    <w:rsid w:val="00443CF2"/>
    <w:rsid w:val="00444DB4"/>
    <w:rsid w:val="0044530C"/>
    <w:rsid w:val="004475CD"/>
    <w:rsid w:val="004510F3"/>
    <w:rsid w:val="004518DC"/>
    <w:rsid w:val="00453820"/>
    <w:rsid w:val="00453D0B"/>
    <w:rsid w:val="00454F40"/>
    <w:rsid w:val="004553CA"/>
    <w:rsid w:val="00456254"/>
    <w:rsid w:val="00456509"/>
    <w:rsid w:val="0046112F"/>
    <w:rsid w:val="00461740"/>
    <w:rsid w:val="00462F84"/>
    <w:rsid w:val="00464BFE"/>
    <w:rsid w:val="004666C4"/>
    <w:rsid w:val="00471AC6"/>
    <w:rsid w:val="00473027"/>
    <w:rsid w:val="0047395C"/>
    <w:rsid w:val="00474A60"/>
    <w:rsid w:val="0047513D"/>
    <w:rsid w:val="00475998"/>
    <w:rsid w:val="004763A3"/>
    <w:rsid w:val="00477342"/>
    <w:rsid w:val="00477599"/>
    <w:rsid w:val="00481710"/>
    <w:rsid w:val="004817D5"/>
    <w:rsid w:val="00481862"/>
    <w:rsid w:val="004825B1"/>
    <w:rsid w:val="00483237"/>
    <w:rsid w:val="004857D4"/>
    <w:rsid w:val="00485C4E"/>
    <w:rsid w:val="004879C4"/>
    <w:rsid w:val="00490370"/>
    <w:rsid w:val="00490789"/>
    <w:rsid w:val="00490897"/>
    <w:rsid w:val="0049092C"/>
    <w:rsid w:val="004909F0"/>
    <w:rsid w:val="0049117C"/>
    <w:rsid w:val="00493DA5"/>
    <w:rsid w:val="00493DF4"/>
    <w:rsid w:val="004949A7"/>
    <w:rsid w:val="00495CF6"/>
    <w:rsid w:val="0049790F"/>
    <w:rsid w:val="004A1948"/>
    <w:rsid w:val="004A4E02"/>
    <w:rsid w:val="004A6CAD"/>
    <w:rsid w:val="004A7460"/>
    <w:rsid w:val="004A7EE0"/>
    <w:rsid w:val="004B06D2"/>
    <w:rsid w:val="004B11B4"/>
    <w:rsid w:val="004B2A0F"/>
    <w:rsid w:val="004B391B"/>
    <w:rsid w:val="004B476C"/>
    <w:rsid w:val="004B532A"/>
    <w:rsid w:val="004B659E"/>
    <w:rsid w:val="004B6E6A"/>
    <w:rsid w:val="004B7268"/>
    <w:rsid w:val="004B75FE"/>
    <w:rsid w:val="004C061A"/>
    <w:rsid w:val="004C0E8D"/>
    <w:rsid w:val="004C22B7"/>
    <w:rsid w:val="004C2D75"/>
    <w:rsid w:val="004C413F"/>
    <w:rsid w:val="004D0962"/>
    <w:rsid w:val="004D12AF"/>
    <w:rsid w:val="004D2670"/>
    <w:rsid w:val="004D311A"/>
    <w:rsid w:val="004D35F9"/>
    <w:rsid w:val="004D4351"/>
    <w:rsid w:val="004D44DC"/>
    <w:rsid w:val="004D65CE"/>
    <w:rsid w:val="004D78AE"/>
    <w:rsid w:val="004E0185"/>
    <w:rsid w:val="004E0E23"/>
    <w:rsid w:val="004E1988"/>
    <w:rsid w:val="004E2675"/>
    <w:rsid w:val="004E3314"/>
    <w:rsid w:val="004E36B0"/>
    <w:rsid w:val="004E4D3A"/>
    <w:rsid w:val="004E5022"/>
    <w:rsid w:val="004E73F0"/>
    <w:rsid w:val="004F1B8E"/>
    <w:rsid w:val="004F3691"/>
    <w:rsid w:val="004F5834"/>
    <w:rsid w:val="004F616D"/>
    <w:rsid w:val="004F62F8"/>
    <w:rsid w:val="005001C8"/>
    <w:rsid w:val="00500A02"/>
    <w:rsid w:val="00501B16"/>
    <w:rsid w:val="00501DDF"/>
    <w:rsid w:val="00502002"/>
    <w:rsid w:val="00502B4B"/>
    <w:rsid w:val="00502FB1"/>
    <w:rsid w:val="00504753"/>
    <w:rsid w:val="00505FEB"/>
    <w:rsid w:val="00506513"/>
    <w:rsid w:val="00506C78"/>
    <w:rsid w:val="005101AC"/>
    <w:rsid w:val="005114F6"/>
    <w:rsid w:val="00512B19"/>
    <w:rsid w:val="00514AB5"/>
    <w:rsid w:val="00514AE8"/>
    <w:rsid w:val="00520739"/>
    <w:rsid w:val="00520ADF"/>
    <w:rsid w:val="0052145C"/>
    <w:rsid w:val="00521984"/>
    <w:rsid w:val="00521D92"/>
    <w:rsid w:val="005221F4"/>
    <w:rsid w:val="00522275"/>
    <w:rsid w:val="005227A3"/>
    <w:rsid w:val="00523D43"/>
    <w:rsid w:val="005245F8"/>
    <w:rsid w:val="00524C48"/>
    <w:rsid w:val="00531909"/>
    <w:rsid w:val="00534BBB"/>
    <w:rsid w:val="00535D3E"/>
    <w:rsid w:val="0053600B"/>
    <w:rsid w:val="00537B59"/>
    <w:rsid w:val="00542FF5"/>
    <w:rsid w:val="00544880"/>
    <w:rsid w:val="005451D4"/>
    <w:rsid w:val="005462EF"/>
    <w:rsid w:val="0055025A"/>
    <w:rsid w:val="00550901"/>
    <w:rsid w:val="00551366"/>
    <w:rsid w:val="00551BCE"/>
    <w:rsid w:val="00552905"/>
    <w:rsid w:val="00552AF9"/>
    <w:rsid w:val="00552EA2"/>
    <w:rsid w:val="005533F1"/>
    <w:rsid w:val="00553682"/>
    <w:rsid w:val="00554547"/>
    <w:rsid w:val="00555CCA"/>
    <w:rsid w:val="00557FB8"/>
    <w:rsid w:val="00561274"/>
    <w:rsid w:val="005614EA"/>
    <w:rsid w:val="005631FE"/>
    <w:rsid w:val="0056426F"/>
    <w:rsid w:val="005644CD"/>
    <w:rsid w:val="00564B29"/>
    <w:rsid w:val="00564D2E"/>
    <w:rsid w:val="00565124"/>
    <w:rsid w:val="00566BB1"/>
    <w:rsid w:val="00566FFE"/>
    <w:rsid w:val="0057041B"/>
    <w:rsid w:val="00570FCC"/>
    <w:rsid w:val="00571A7F"/>
    <w:rsid w:val="005738E6"/>
    <w:rsid w:val="005803BD"/>
    <w:rsid w:val="00580E37"/>
    <w:rsid w:val="0058141C"/>
    <w:rsid w:val="00583208"/>
    <w:rsid w:val="00583AC8"/>
    <w:rsid w:val="0058470C"/>
    <w:rsid w:val="00587628"/>
    <w:rsid w:val="00590974"/>
    <w:rsid w:val="0059414F"/>
    <w:rsid w:val="00594171"/>
    <w:rsid w:val="005941AD"/>
    <w:rsid w:val="00595C1C"/>
    <w:rsid w:val="00597289"/>
    <w:rsid w:val="00597DD7"/>
    <w:rsid w:val="00597FDC"/>
    <w:rsid w:val="005A0C02"/>
    <w:rsid w:val="005A225F"/>
    <w:rsid w:val="005A27D4"/>
    <w:rsid w:val="005A2E47"/>
    <w:rsid w:val="005A36C3"/>
    <w:rsid w:val="005A3720"/>
    <w:rsid w:val="005A7FE3"/>
    <w:rsid w:val="005B2630"/>
    <w:rsid w:val="005B4B0E"/>
    <w:rsid w:val="005B5659"/>
    <w:rsid w:val="005B57EF"/>
    <w:rsid w:val="005B5842"/>
    <w:rsid w:val="005B5D54"/>
    <w:rsid w:val="005C0B27"/>
    <w:rsid w:val="005C1E6C"/>
    <w:rsid w:val="005C2471"/>
    <w:rsid w:val="005C2FCE"/>
    <w:rsid w:val="005C30F6"/>
    <w:rsid w:val="005C3363"/>
    <w:rsid w:val="005C44BE"/>
    <w:rsid w:val="005C552D"/>
    <w:rsid w:val="005C5862"/>
    <w:rsid w:val="005C7ACF"/>
    <w:rsid w:val="005C7EC4"/>
    <w:rsid w:val="005D16C6"/>
    <w:rsid w:val="005D2C55"/>
    <w:rsid w:val="005D3D64"/>
    <w:rsid w:val="005D486A"/>
    <w:rsid w:val="005D7F0A"/>
    <w:rsid w:val="005E2962"/>
    <w:rsid w:val="005E5F9F"/>
    <w:rsid w:val="005E6752"/>
    <w:rsid w:val="005E7660"/>
    <w:rsid w:val="005F196E"/>
    <w:rsid w:val="005F30F5"/>
    <w:rsid w:val="005F4E99"/>
    <w:rsid w:val="005F6861"/>
    <w:rsid w:val="005F7C24"/>
    <w:rsid w:val="006001BB"/>
    <w:rsid w:val="00600AFB"/>
    <w:rsid w:val="00600F33"/>
    <w:rsid w:val="006016C3"/>
    <w:rsid w:val="00601B00"/>
    <w:rsid w:val="00601EB6"/>
    <w:rsid w:val="00602F04"/>
    <w:rsid w:val="006030C8"/>
    <w:rsid w:val="006043F4"/>
    <w:rsid w:val="006044E7"/>
    <w:rsid w:val="00604B66"/>
    <w:rsid w:val="00606C61"/>
    <w:rsid w:val="00610405"/>
    <w:rsid w:val="006104D0"/>
    <w:rsid w:val="00611781"/>
    <w:rsid w:val="00611F70"/>
    <w:rsid w:val="006140C9"/>
    <w:rsid w:val="0061597B"/>
    <w:rsid w:val="006169FC"/>
    <w:rsid w:val="006173D5"/>
    <w:rsid w:val="006177E3"/>
    <w:rsid w:val="0062189B"/>
    <w:rsid w:val="006222AD"/>
    <w:rsid w:val="00623909"/>
    <w:rsid w:val="00623B67"/>
    <w:rsid w:val="00623D7C"/>
    <w:rsid w:val="006246B4"/>
    <w:rsid w:val="00625B57"/>
    <w:rsid w:val="006300C8"/>
    <w:rsid w:val="00630A90"/>
    <w:rsid w:val="00630DAA"/>
    <w:rsid w:val="00631C62"/>
    <w:rsid w:val="00632301"/>
    <w:rsid w:val="00633593"/>
    <w:rsid w:val="00633A62"/>
    <w:rsid w:val="00635F1B"/>
    <w:rsid w:val="00636FD1"/>
    <w:rsid w:val="0064025B"/>
    <w:rsid w:val="006428C4"/>
    <w:rsid w:val="006432D2"/>
    <w:rsid w:val="00645295"/>
    <w:rsid w:val="00646683"/>
    <w:rsid w:val="00646B7D"/>
    <w:rsid w:val="00646FCD"/>
    <w:rsid w:val="00647783"/>
    <w:rsid w:val="00653AD9"/>
    <w:rsid w:val="006543C3"/>
    <w:rsid w:val="006552E5"/>
    <w:rsid w:val="00656E78"/>
    <w:rsid w:val="00660942"/>
    <w:rsid w:val="00660DCB"/>
    <w:rsid w:val="00660ED7"/>
    <w:rsid w:val="00661E49"/>
    <w:rsid w:val="006621D3"/>
    <w:rsid w:val="00662E0F"/>
    <w:rsid w:val="00662E8B"/>
    <w:rsid w:val="00663293"/>
    <w:rsid w:val="00664083"/>
    <w:rsid w:val="006706BF"/>
    <w:rsid w:val="00672964"/>
    <w:rsid w:val="006753D0"/>
    <w:rsid w:val="0067711A"/>
    <w:rsid w:val="00680201"/>
    <w:rsid w:val="00680653"/>
    <w:rsid w:val="00680DFA"/>
    <w:rsid w:val="0068176A"/>
    <w:rsid w:val="006817B5"/>
    <w:rsid w:val="00681B78"/>
    <w:rsid w:val="006843EE"/>
    <w:rsid w:val="00686582"/>
    <w:rsid w:val="00686DC7"/>
    <w:rsid w:val="006879E2"/>
    <w:rsid w:val="00690831"/>
    <w:rsid w:val="006920B3"/>
    <w:rsid w:val="006930F1"/>
    <w:rsid w:val="00693682"/>
    <w:rsid w:val="00693A7C"/>
    <w:rsid w:val="00697FC6"/>
    <w:rsid w:val="006A0B2D"/>
    <w:rsid w:val="006A0B6A"/>
    <w:rsid w:val="006A3860"/>
    <w:rsid w:val="006A4AB3"/>
    <w:rsid w:val="006A519C"/>
    <w:rsid w:val="006A51EB"/>
    <w:rsid w:val="006B0A20"/>
    <w:rsid w:val="006B4464"/>
    <w:rsid w:val="006B4EB6"/>
    <w:rsid w:val="006B733F"/>
    <w:rsid w:val="006B7359"/>
    <w:rsid w:val="006C085E"/>
    <w:rsid w:val="006C1D6F"/>
    <w:rsid w:val="006C2735"/>
    <w:rsid w:val="006C2AA3"/>
    <w:rsid w:val="006C2E32"/>
    <w:rsid w:val="006C3A3E"/>
    <w:rsid w:val="006C3CC9"/>
    <w:rsid w:val="006C412B"/>
    <w:rsid w:val="006C51FF"/>
    <w:rsid w:val="006C55A5"/>
    <w:rsid w:val="006D1416"/>
    <w:rsid w:val="006D26D1"/>
    <w:rsid w:val="006D2ECB"/>
    <w:rsid w:val="006D37C5"/>
    <w:rsid w:val="006D3814"/>
    <w:rsid w:val="006D4021"/>
    <w:rsid w:val="006D4AC5"/>
    <w:rsid w:val="006D5191"/>
    <w:rsid w:val="006D56D9"/>
    <w:rsid w:val="006D7631"/>
    <w:rsid w:val="006E01C8"/>
    <w:rsid w:val="006E123B"/>
    <w:rsid w:val="006E13CF"/>
    <w:rsid w:val="006E25B1"/>
    <w:rsid w:val="006E5C50"/>
    <w:rsid w:val="006E71E4"/>
    <w:rsid w:val="006F1D8A"/>
    <w:rsid w:val="006F220D"/>
    <w:rsid w:val="006F3413"/>
    <w:rsid w:val="006F3DAE"/>
    <w:rsid w:val="006F3ECF"/>
    <w:rsid w:val="006F7FCA"/>
    <w:rsid w:val="00700906"/>
    <w:rsid w:val="007016AB"/>
    <w:rsid w:val="007017B5"/>
    <w:rsid w:val="0070237A"/>
    <w:rsid w:val="00702BB9"/>
    <w:rsid w:val="00703834"/>
    <w:rsid w:val="00703B87"/>
    <w:rsid w:val="0070491D"/>
    <w:rsid w:val="00704DCB"/>
    <w:rsid w:val="0070560D"/>
    <w:rsid w:val="0070588F"/>
    <w:rsid w:val="0070779C"/>
    <w:rsid w:val="00707DCA"/>
    <w:rsid w:val="00710B79"/>
    <w:rsid w:val="007116F1"/>
    <w:rsid w:val="0071171A"/>
    <w:rsid w:val="00711B5E"/>
    <w:rsid w:val="00711F05"/>
    <w:rsid w:val="0071255D"/>
    <w:rsid w:val="00712D35"/>
    <w:rsid w:val="007157B6"/>
    <w:rsid w:val="00715B2E"/>
    <w:rsid w:val="00715B60"/>
    <w:rsid w:val="00716F60"/>
    <w:rsid w:val="007202D4"/>
    <w:rsid w:val="00721141"/>
    <w:rsid w:val="00721D47"/>
    <w:rsid w:val="00722149"/>
    <w:rsid w:val="00725CA2"/>
    <w:rsid w:val="00725F12"/>
    <w:rsid w:val="0073155B"/>
    <w:rsid w:val="00731CE8"/>
    <w:rsid w:val="007321C3"/>
    <w:rsid w:val="00732E58"/>
    <w:rsid w:val="00733358"/>
    <w:rsid w:val="00733589"/>
    <w:rsid w:val="00733DED"/>
    <w:rsid w:val="0073518C"/>
    <w:rsid w:val="00740E0A"/>
    <w:rsid w:val="00742501"/>
    <w:rsid w:val="00743E09"/>
    <w:rsid w:val="007449A7"/>
    <w:rsid w:val="00746B7A"/>
    <w:rsid w:val="00750AAF"/>
    <w:rsid w:val="00751516"/>
    <w:rsid w:val="00752110"/>
    <w:rsid w:val="00752D71"/>
    <w:rsid w:val="00752E85"/>
    <w:rsid w:val="0075649D"/>
    <w:rsid w:val="00756AF3"/>
    <w:rsid w:val="00757C83"/>
    <w:rsid w:val="007607AE"/>
    <w:rsid w:val="0076081F"/>
    <w:rsid w:val="00761BFB"/>
    <w:rsid w:val="007629E0"/>
    <w:rsid w:val="00762C57"/>
    <w:rsid w:val="007640BD"/>
    <w:rsid w:val="00766B95"/>
    <w:rsid w:val="00772A4F"/>
    <w:rsid w:val="00773A56"/>
    <w:rsid w:val="00773ED7"/>
    <w:rsid w:val="007756C0"/>
    <w:rsid w:val="007766E5"/>
    <w:rsid w:val="00777936"/>
    <w:rsid w:val="007824BD"/>
    <w:rsid w:val="007862BD"/>
    <w:rsid w:val="00790753"/>
    <w:rsid w:val="0079431D"/>
    <w:rsid w:val="0079581C"/>
    <w:rsid w:val="0079713A"/>
    <w:rsid w:val="007A1F49"/>
    <w:rsid w:val="007A696C"/>
    <w:rsid w:val="007A71BF"/>
    <w:rsid w:val="007A7BF5"/>
    <w:rsid w:val="007B0A5C"/>
    <w:rsid w:val="007B1409"/>
    <w:rsid w:val="007B6608"/>
    <w:rsid w:val="007B6717"/>
    <w:rsid w:val="007C00F5"/>
    <w:rsid w:val="007C0E71"/>
    <w:rsid w:val="007C1E2F"/>
    <w:rsid w:val="007C2ACA"/>
    <w:rsid w:val="007C4DCF"/>
    <w:rsid w:val="007C532C"/>
    <w:rsid w:val="007C6801"/>
    <w:rsid w:val="007D1049"/>
    <w:rsid w:val="007D11B9"/>
    <w:rsid w:val="007D35A5"/>
    <w:rsid w:val="007E0100"/>
    <w:rsid w:val="007E1BEC"/>
    <w:rsid w:val="007E3AB3"/>
    <w:rsid w:val="007E6D72"/>
    <w:rsid w:val="007E7632"/>
    <w:rsid w:val="007E791C"/>
    <w:rsid w:val="007E7C89"/>
    <w:rsid w:val="007F0C19"/>
    <w:rsid w:val="007F0D58"/>
    <w:rsid w:val="007F20BF"/>
    <w:rsid w:val="007F40F2"/>
    <w:rsid w:val="007F5C90"/>
    <w:rsid w:val="007F78DF"/>
    <w:rsid w:val="008004EE"/>
    <w:rsid w:val="00800DA3"/>
    <w:rsid w:val="008019FD"/>
    <w:rsid w:val="0080250B"/>
    <w:rsid w:val="008038A0"/>
    <w:rsid w:val="008041E4"/>
    <w:rsid w:val="00804615"/>
    <w:rsid w:val="00805FDB"/>
    <w:rsid w:val="0080754D"/>
    <w:rsid w:val="00814773"/>
    <w:rsid w:val="00814D1C"/>
    <w:rsid w:val="0081657E"/>
    <w:rsid w:val="008175A3"/>
    <w:rsid w:val="00822962"/>
    <w:rsid w:val="008238B4"/>
    <w:rsid w:val="0082444C"/>
    <w:rsid w:val="008250A7"/>
    <w:rsid w:val="0082647F"/>
    <w:rsid w:val="00826D5E"/>
    <w:rsid w:val="00833220"/>
    <w:rsid w:val="008336B0"/>
    <w:rsid w:val="00835245"/>
    <w:rsid w:val="00835FDA"/>
    <w:rsid w:val="00837A77"/>
    <w:rsid w:val="008415F3"/>
    <w:rsid w:val="00842F16"/>
    <w:rsid w:val="00843440"/>
    <w:rsid w:val="0084359C"/>
    <w:rsid w:val="00844CEA"/>
    <w:rsid w:val="00846309"/>
    <w:rsid w:val="00850EC3"/>
    <w:rsid w:val="0085277A"/>
    <w:rsid w:val="008534DE"/>
    <w:rsid w:val="00853B73"/>
    <w:rsid w:val="00854959"/>
    <w:rsid w:val="00855A91"/>
    <w:rsid w:val="008562E5"/>
    <w:rsid w:val="00856DBE"/>
    <w:rsid w:val="00860997"/>
    <w:rsid w:val="0086301E"/>
    <w:rsid w:val="008655B2"/>
    <w:rsid w:val="00865F2E"/>
    <w:rsid w:val="00866D0D"/>
    <w:rsid w:val="008672E6"/>
    <w:rsid w:val="00872A22"/>
    <w:rsid w:val="00874322"/>
    <w:rsid w:val="008809D5"/>
    <w:rsid w:val="00880A37"/>
    <w:rsid w:val="00881D7F"/>
    <w:rsid w:val="0088348D"/>
    <w:rsid w:val="00883B02"/>
    <w:rsid w:val="00884F40"/>
    <w:rsid w:val="00887BC3"/>
    <w:rsid w:val="0089007A"/>
    <w:rsid w:val="00891D47"/>
    <w:rsid w:val="008937A6"/>
    <w:rsid w:val="0089471E"/>
    <w:rsid w:val="00895347"/>
    <w:rsid w:val="0089659C"/>
    <w:rsid w:val="0089740F"/>
    <w:rsid w:val="008A10B4"/>
    <w:rsid w:val="008A239D"/>
    <w:rsid w:val="008A2F5E"/>
    <w:rsid w:val="008A3749"/>
    <w:rsid w:val="008A3971"/>
    <w:rsid w:val="008A4BE8"/>
    <w:rsid w:val="008A50CC"/>
    <w:rsid w:val="008A79A5"/>
    <w:rsid w:val="008B05E3"/>
    <w:rsid w:val="008B0B61"/>
    <w:rsid w:val="008B14E0"/>
    <w:rsid w:val="008B273E"/>
    <w:rsid w:val="008B33FA"/>
    <w:rsid w:val="008B5523"/>
    <w:rsid w:val="008B645E"/>
    <w:rsid w:val="008C0C34"/>
    <w:rsid w:val="008C2965"/>
    <w:rsid w:val="008C2A3F"/>
    <w:rsid w:val="008C334A"/>
    <w:rsid w:val="008C5E86"/>
    <w:rsid w:val="008C7585"/>
    <w:rsid w:val="008C7F88"/>
    <w:rsid w:val="008C7FCF"/>
    <w:rsid w:val="008D3F81"/>
    <w:rsid w:val="008D409E"/>
    <w:rsid w:val="008D421D"/>
    <w:rsid w:val="008D683B"/>
    <w:rsid w:val="008E1822"/>
    <w:rsid w:val="008E33D1"/>
    <w:rsid w:val="008E5EBA"/>
    <w:rsid w:val="008E6AA1"/>
    <w:rsid w:val="008E6FC4"/>
    <w:rsid w:val="008E74F9"/>
    <w:rsid w:val="008F60BE"/>
    <w:rsid w:val="008F7DBB"/>
    <w:rsid w:val="009026CB"/>
    <w:rsid w:val="00910FE7"/>
    <w:rsid w:val="009112B9"/>
    <w:rsid w:val="0091147D"/>
    <w:rsid w:val="0091287B"/>
    <w:rsid w:val="0091333B"/>
    <w:rsid w:val="009136F1"/>
    <w:rsid w:val="00913B49"/>
    <w:rsid w:val="00914010"/>
    <w:rsid w:val="009141DB"/>
    <w:rsid w:val="00915B9E"/>
    <w:rsid w:val="00915BBE"/>
    <w:rsid w:val="0092044E"/>
    <w:rsid w:val="00921416"/>
    <w:rsid w:val="00922E81"/>
    <w:rsid w:val="00923990"/>
    <w:rsid w:val="00926D3F"/>
    <w:rsid w:val="00927D89"/>
    <w:rsid w:val="00927DFC"/>
    <w:rsid w:val="00930983"/>
    <w:rsid w:val="00931208"/>
    <w:rsid w:val="00931F10"/>
    <w:rsid w:val="00932231"/>
    <w:rsid w:val="009328B0"/>
    <w:rsid w:val="009337C7"/>
    <w:rsid w:val="00934272"/>
    <w:rsid w:val="009355C9"/>
    <w:rsid w:val="009356E8"/>
    <w:rsid w:val="00936AFF"/>
    <w:rsid w:val="00937839"/>
    <w:rsid w:val="00942487"/>
    <w:rsid w:val="00943431"/>
    <w:rsid w:val="00943D00"/>
    <w:rsid w:val="00944C77"/>
    <w:rsid w:val="00944F79"/>
    <w:rsid w:val="009453F5"/>
    <w:rsid w:val="009477E4"/>
    <w:rsid w:val="009507C4"/>
    <w:rsid w:val="009514A4"/>
    <w:rsid w:val="00952925"/>
    <w:rsid w:val="00955C32"/>
    <w:rsid w:val="00956707"/>
    <w:rsid w:val="0095674B"/>
    <w:rsid w:val="00956AAD"/>
    <w:rsid w:val="00960304"/>
    <w:rsid w:val="00965558"/>
    <w:rsid w:val="00966B96"/>
    <w:rsid w:val="00967FC2"/>
    <w:rsid w:val="00970CE2"/>
    <w:rsid w:val="009710CB"/>
    <w:rsid w:val="00972692"/>
    <w:rsid w:val="00972F77"/>
    <w:rsid w:val="009755BB"/>
    <w:rsid w:val="0097728E"/>
    <w:rsid w:val="009775DB"/>
    <w:rsid w:val="00977D4F"/>
    <w:rsid w:val="00981217"/>
    <w:rsid w:val="00982603"/>
    <w:rsid w:val="00985D29"/>
    <w:rsid w:val="009902AC"/>
    <w:rsid w:val="009924B4"/>
    <w:rsid w:val="00994BED"/>
    <w:rsid w:val="009A15D9"/>
    <w:rsid w:val="009A23DE"/>
    <w:rsid w:val="009A4441"/>
    <w:rsid w:val="009A5841"/>
    <w:rsid w:val="009B07FE"/>
    <w:rsid w:val="009B1768"/>
    <w:rsid w:val="009B1EA7"/>
    <w:rsid w:val="009B2E17"/>
    <w:rsid w:val="009B3FCF"/>
    <w:rsid w:val="009C0D60"/>
    <w:rsid w:val="009C14E5"/>
    <w:rsid w:val="009C3173"/>
    <w:rsid w:val="009C5D71"/>
    <w:rsid w:val="009D1686"/>
    <w:rsid w:val="009D20F8"/>
    <w:rsid w:val="009D5774"/>
    <w:rsid w:val="009D697C"/>
    <w:rsid w:val="009D6D95"/>
    <w:rsid w:val="009D7EB5"/>
    <w:rsid w:val="009E0017"/>
    <w:rsid w:val="009E1693"/>
    <w:rsid w:val="009E23DB"/>
    <w:rsid w:val="009E3E6B"/>
    <w:rsid w:val="009E72E4"/>
    <w:rsid w:val="009E7C3B"/>
    <w:rsid w:val="009F4A8F"/>
    <w:rsid w:val="009F4D5E"/>
    <w:rsid w:val="009F579D"/>
    <w:rsid w:val="009F5F7F"/>
    <w:rsid w:val="009F7052"/>
    <w:rsid w:val="009F71BF"/>
    <w:rsid w:val="00A0090F"/>
    <w:rsid w:val="00A01817"/>
    <w:rsid w:val="00A026DC"/>
    <w:rsid w:val="00A03B0E"/>
    <w:rsid w:val="00A0442A"/>
    <w:rsid w:val="00A06CF4"/>
    <w:rsid w:val="00A10977"/>
    <w:rsid w:val="00A11CB9"/>
    <w:rsid w:val="00A14090"/>
    <w:rsid w:val="00A171D5"/>
    <w:rsid w:val="00A200B5"/>
    <w:rsid w:val="00A205F2"/>
    <w:rsid w:val="00A21D5F"/>
    <w:rsid w:val="00A220D3"/>
    <w:rsid w:val="00A22F84"/>
    <w:rsid w:val="00A27D3A"/>
    <w:rsid w:val="00A31CEF"/>
    <w:rsid w:val="00A33DBF"/>
    <w:rsid w:val="00A37469"/>
    <w:rsid w:val="00A43F1F"/>
    <w:rsid w:val="00A44D34"/>
    <w:rsid w:val="00A453BA"/>
    <w:rsid w:val="00A461B3"/>
    <w:rsid w:val="00A47482"/>
    <w:rsid w:val="00A475D9"/>
    <w:rsid w:val="00A47715"/>
    <w:rsid w:val="00A50B2C"/>
    <w:rsid w:val="00A51537"/>
    <w:rsid w:val="00A56875"/>
    <w:rsid w:val="00A6040E"/>
    <w:rsid w:val="00A61984"/>
    <w:rsid w:val="00A622B1"/>
    <w:rsid w:val="00A62A29"/>
    <w:rsid w:val="00A63138"/>
    <w:rsid w:val="00A63BA1"/>
    <w:rsid w:val="00A64313"/>
    <w:rsid w:val="00A65E70"/>
    <w:rsid w:val="00A66EAD"/>
    <w:rsid w:val="00A674C3"/>
    <w:rsid w:val="00A67FFC"/>
    <w:rsid w:val="00A700D9"/>
    <w:rsid w:val="00A70C96"/>
    <w:rsid w:val="00A70F6A"/>
    <w:rsid w:val="00A71C11"/>
    <w:rsid w:val="00A72847"/>
    <w:rsid w:val="00A734FC"/>
    <w:rsid w:val="00A734FF"/>
    <w:rsid w:val="00A73AFE"/>
    <w:rsid w:val="00A73F16"/>
    <w:rsid w:val="00A749AC"/>
    <w:rsid w:val="00A75BB7"/>
    <w:rsid w:val="00A76651"/>
    <w:rsid w:val="00A7675B"/>
    <w:rsid w:val="00A804D5"/>
    <w:rsid w:val="00A807DB"/>
    <w:rsid w:val="00A82229"/>
    <w:rsid w:val="00A84825"/>
    <w:rsid w:val="00A84D25"/>
    <w:rsid w:val="00A85EA8"/>
    <w:rsid w:val="00A86771"/>
    <w:rsid w:val="00A879AB"/>
    <w:rsid w:val="00A91168"/>
    <w:rsid w:val="00A91D8D"/>
    <w:rsid w:val="00A95476"/>
    <w:rsid w:val="00A975E6"/>
    <w:rsid w:val="00A97847"/>
    <w:rsid w:val="00A9791D"/>
    <w:rsid w:val="00AA1A0A"/>
    <w:rsid w:val="00AA1D08"/>
    <w:rsid w:val="00AA1E5B"/>
    <w:rsid w:val="00AA237E"/>
    <w:rsid w:val="00AA25CB"/>
    <w:rsid w:val="00AA3757"/>
    <w:rsid w:val="00AA3ACB"/>
    <w:rsid w:val="00AA4AD3"/>
    <w:rsid w:val="00AB0FD9"/>
    <w:rsid w:val="00AB18D7"/>
    <w:rsid w:val="00AB1A9A"/>
    <w:rsid w:val="00AB297F"/>
    <w:rsid w:val="00AB31B5"/>
    <w:rsid w:val="00AB3DB9"/>
    <w:rsid w:val="00AB7182"/>
    <w:rsid w:val="00AB71B6"/>
    <w:rsid w:val="00AB79E2"/>
    <w:rsid w:val="00AC1263"/>
    <w:rsid w:val="00AC1294"/>
    <w:rsid w:val="00AC2221"/>
    <w:rsid w:val="00AC58D5"/>
    <w:rsid w:val="00AC5D7E"/>
    <w:rsid w:val="00AD0368"/>
    <w:rsid w:val="00AD174D"/>
    <w:rsid w:val="00AD32B8"/>
    <w:rsid w:val="00AD3983"/>
    <w:rsid w:val="00AD49C4"/>
    <w:rsid w:val="00AE1848"/>
    <w:rsid w:val="00AE1C18"/>
    <w:rsid w:val="00AE3416"/>
    <w:rsid w:val="00AE3E9F"/>
    <w:rsid w:val="00AE4204"/>
    <w:rsid w:val="00AE664D"/>
    <w:rsid w:val="00AE6A95"/>
    <w:rsid w:val="00AE7008"/>
    <w:rsid w:val="00AF140A"/>
    <w:rsid w:val="00AF1B74"/>
    <w:rsid w:val="00AF3E06"/>
    <w:rsid w:val="00AF43CE"/>
    <w:rsid w:val="00B02305"/>
    <w:rsid w:val="00B02817"/>
    <w:rsid w:val="00B044BF"/>
    <w:rsid w:val="00B05170"/>
    <w:rsid w:val="00B05D47"/>
    <w:rsid w:val="00B06446"/>
    <w:rsid w:val="00B074AB"/>
    <w:rsid w:val="00B11383"/>
    <w:rsid w:val="00B116EE"/>
    <w:rsid w:val="00B11D6A"/>
    <w:rsid w:val="00B11EFF"/>
    <w:rsid w:val="00B1603C"/>
    <w:rsid w:val="00B168AF"/>
    <w:rsid w:val="00B16FA4"/>
    <w:rsid w:val="00B177BA"/>
    <w:rsid w:val="00B20C9D"/>
    <w:rsid w:val="00B20D02"/>
    <w:rsid w:val="00B22F0D"/>
    <w:rsid w:val="00B2380E"/>
    <w:rsid w:val="00B23ED3"/>
    <w:rsid w:val="00B2482D"/>
    <w:rsid w:val="00B258E8"/>
    <w:rsid w:val="00B26744"/>
    <w:rsid w:val="00B27728"/>
    <w:rsid w:val="00B30F0E"/>
    <w:rsid w:val="00B311DB"/>
    <w:rsid w:val="00B31E05"/>
    <w:rsid w:val="00B354CC"/>
    <w:rsid w:val="00B35FB1"/>
    <w:rsid w:val="00B37BE6"/>
    <w:rsid w:val="00B37C23"/>
    <w:rsid w:val="00B400CE"/>
    <w:rsid w:val="00B40360"/>
    <w:rsid w:val="00B41270"/>
    <w:rsid w:val="00B41960"/>
    <w:rsid w:val="00B43E4B"/>
    <w:rsid w:val="00B44ABD"/>
    <w:rsid w:val="00B44D28"/>
    <w:rsid w:val="00B45D70"/>
    <w:rsid w:val="00B50DA7"/>
    <w:rsid w:val="00B51ACF"/>
    <w:rsid w:val="00B5375A"/>
    <w:rsid w:val="00B540EA"/>
    <w:rsid w:val="00B55E5E"/>
    <w:rsid w:val="00B601A0"/>
    <w:rsid w:val="00B60641"/>
    <w:rsid w:val="00B608F5"/>
    <w:rsid w:val="00B60E61"/>
    <w:rsid w:val="00B61C4D"/>
    <w:rsid w:val="00B627F0"/>
    <w:rsid w:val="00B63666"/>
    <w:rsid w:val="00B6397A"/>
    <w:rsid w:val="00B63A20"/>
    <w:rsid w:val="00B63D7E"/>
    <w:rsid w:val="00B6445F"/>
    <w:rsid w:val="00B65628"/>
    <w:rsid w:val="00B65D79"/>
    <w:rsid w:val="00B71523"/>
    <w:rsid w:val="00B71F50"/>
    <w:rsid w:val="00B7665B"/>
    <w:rsid w:val="00B7774B"/>
    <w:rsid w:val="00B77C1B"/>
    <w:rsid w:val="00B81FA5"/>
    <w:rsid w:val="00B8331B"/>
    <w:rsid w:val="00B83F41"/>
    <w:rsid w:val="00B84A73"/>
    <w:rsid w:val="00B84E7C"/>
    <w:rsid w:val="00B855C4"/>
    <w:rsid w:val="00B86EE4"/>
    <w:rsid w:val="00B87872"/>
    <w:rsid w:val="00B904D8"/>
    <w:rsid w:val="00B914F9"/>
    <w:rsid w:val="00B91A73"/>
    <w:rsid w:val="00B952C1"/>
    <w:rsid w:val="00B96EB1"/>
    <w:rsid w:val="00BA3DC8"/>
    <w:rsid w:val="00BA43AF"/>
    <w:rsid w:val="00BA5E42"/>
    <w:rsid w:val="00BB0E02"/>
    <w:rsid w:val="00BB151E"/>
    <w:rsid w:val="00BB3D21"/>
    <w:rsid w:val="00BB4A78"/>
    <w:rsid w:val="00BB64AA"/>
    <w:rsid w:val="00BB66FC"/>
    <w:rsid w:val="00BC05DE"/>
    <w:rsid w:val="00BC252B"/>
    <w:rsid w:val="00BC3404"/>
    <w:rsid w:val="00BC5FE4"/>
    <w:rsid w:val="00BC60D6"/>
    <w:rsid w:val="00BC7704"/>
    <w:rsid w:val="00BD1391"/>
    <w:rsid w:val="00BD21F5"/>
    <w:rsid w:val="00BD3D6C"/>
    <w:rsid w:val="00BD4001"/>
    <w:rsid w:val="00BD402E"/>
    <w:rsid w:val="00BD69D6"/>
    <w:rsid w:val="00BD6AC7"/>
    <w:rsid w:val="00BD7209"/>
    <w:rsid w:val="00BE0CC3"/>
    <w:rsid w:val="00BE1868"/>
    <w:rsid w:val="00BE543F"/>
    <w:rsid w:val="00BE5DD5"/>
    <w:rsid w:val="00BE789E"/>
    <w:rsid w:val="00BF0217"/>
    <w:rsid w:val="00BF0EE9"/>
    <w:rsid w:val="00BF2351"/>
    <w:rsid w:val="00BF2513"/>
    <w:rsid w:val="00BF2A5C"/>
    <w:rsid w:val="00BF2B8D"/>
    <w:rsid w:val="00BF32E0"/>
    <w:rsid w:val="00BF6E1F"/>
    <w:rsid w:val="00BF748C"/>
    <w:rsid w:val="00C00664"/>
    <w:rsid w:val="00C015CF"/>
    <w:rsid w:val="00C02542"/>
    <w:rsid w:val="00C02B53"/>
    <w:rsid w:val="00C03235"/>
    <w:rsid w:val="00C10F76"/>
    <w:rsid w:val="00C12ADC"/>
    <w:rsid w:val="00C14FF6"/>
    <w:rsid w:val="00C16A4C"/>
    <w:rsid w:val="00C2013B"/>
    <w:rsid w:val="00C20663"/>
    <w:rsid w:val="00C3106A"/>
    <w:rsid w:val="00C313C2"/>
    <w:rsid w:val="00C34122"/>
    <w:rsid w:val="00C34F28"/>
    <w:rsid w:val="00C35103"/>
    <w:rsid w:val="00C359C7"/>
    <w:rsid w:val="00C40699"/>
    <w:rsid w:val="00C407D3"/>
    <w:rsid w:val="00C42869"/>
    <w:rsid w:val="00C42FF3"/>
    <w:rsid w:val="00C43620"/>
    <w:rsid w:val="00C4452E"/>
    <w:rsid w:val="00C44F37"/>
    <w:rsid w:val="00C46FC6"/>
    <w:rsid w:val="00C47142"/>
    <w:rsid w:val="00C50F29"/>
    <w:rsid w:val="00C52AD4"/>
    <w:rsid w:val="00C53700"/>
    <w:rsid w:val="00C54166"/>
    <w:rsid w:val="00C541CB"/>
    <w:rsid w:val="00C5590E"/>
    <w:rsid w:val="00C567E1"/>
    <w:rsid w:val="00C56867"/>
    <w:rsid w:val="00C571E5"/>
    <w:rsid w:val="00C5740D"/>
    <w:rsid w:val="00C6088D"/>
    <w:rsid w:val="00C6193A"/>
    <w:rsid w:val="00C62C37"/>
    <w:rsid w:val="00C632FF"/>
    <w:rsid w:val="00C66EED"/>
    <w:rsid w:val="00C67D64"/>
    <w:rsid w:val="00C70289"/>
    <w:rsid w:val="00C71476"/>
    <w:rsid w:val="00C71668"/>
    <w:rsid w:val="00C73565"/>
    <w:rsid w:val="00C7502C"/>
    <w:rsid w:val="00C75C10"/>
    <w:rsid w:val="00C76AFE"/>
    <w:rsid w:val="00C76BF9"/>
    <w:rsid w:val="00C76FC8"/>
    <w:rsid w:val="00C77D0A"/>
    <w:rsid w:val="00C8261A"/>
    <w:rsid w:val="00C8368E"/>
    <w:rsid w:val="00C84C85"/>
    <w:rsid w:val="00C879C7"/>
    <w:rsid w:val="00C87BA0"/>
    <w:rsid w:val="00C87EDA"/>
    <w:rsid w:val="00C90FE1"/>
    <w:rsid w:val="00C91DED"/>
    <w:rsid w:val="00C92D90"/>
    <w:rsid w:val="00C93955"/>
    <w:rsid w:val="00C943C7"/>
    <w:rsid w:val="00C95792"/>
    <w:rsid w:val="00C958FA"/>
    <w:rsid w:val="00C96D7C"/>
    <w:rsid w:val="00C97662"/>
    <w:rsid w:val="00C97C7D"/>
    <w:rsid w:val="00CA034F"/>
    <w:rsid w:val="00CA1917"/>
    <w:rsid w:val="00CA2EBD"/>
    <w:rsid w:val="00CA34A2"/>
    <w:rsid w:val="00CA3C8D"/>
    <w:rsid w:val="00CA4732"/>
    <w:rsid w:val="00CA51DC"/>
    <w:rsid w:val="00CA5C20"/>
    <w:rsid w:val="00CA5E2E"/>
    <w:rsid w:val="00CA7024"/>
    <w:rsid w:val="00CB3341"/>
    <w:rsid w:val="00CB4220"/>
    <w:rsid w:val="00CB439E"/>
    <w:rsid w:val="00CB452C"/>
    <w:rsid w:val="00CB4F5F"/>
    <w:rsid w:val="00CB5850"/>
    <w:rsid w:val="00CB7462"/>
    <w:rsid w:val="00CC07B3"/>
    <w:rsid w:val="00CC0833"/>
    <w:rsid w:val="00CC1368"/>
    <w:rsid w:val="00CC1690"/>
    <w:rsid w:val="00CC1C0C"/>
    <w:rsid w:val="00CC3D83"/>
    <w:rsid w:val="00CC489D"/>
    <w:rsid w:val="00CC674B"/>
    <w:rsid w:val="00CC798B"/>
    <w:rsid w:val="00CD0010"/>
    <w:rsid w:val="00CD0FA7"/>
    <w:rsid w:val="00CD2492"/>
    <w:rsid w:val="00CD55ED"/>
    <w:rsid w:val="00CD5A96"/>
    <w:rsid w:val="00CD7F9E"/>
    <w:rsid w:val="00CE0022"/>
    <w:rsid w:val="00CE148E"/>
    <w:rsid w:val="00CE32F5"/>
    <w:rsid w:val="00CE369E"/>
    <w:rsid w:val="00CE415A"/>
    <w:rsid w:val="00CE4E4E"/>
    <w:rsid w:val="00CE51DE"/>
    <w:rsid w:val="00CF1D8C"/>
    <w:rsid w:val="00CF21D2"/>
    <w:rsid w:val="00CF32B6"/>
    <w:rsid w:val="00CF630E"/>
    <w:rsid w:val="00CF63B8"/>
    <w:rsid w:val="00CF6F49"/>
    <w:rsid w:val="00CF7399"/>
    <w:rsid w:val="00D01493"/>
    <w:rsid w:val="00D0253B"/>
    <w:rsid w:val="00D02751"/>
    <w:rsid w:val="00D028CD"/>
    <w:rsid w:val="00D05473"/>
    <w:rsid w:val="00D06B47"/>
    <w:rsid w:val="00D06CFE"/>
    <w:rsid w:val="00D10B85"/>
    <w:rsid w:val="00D123F2"/>
    <w:rsid w:val="00D129B9"/>
    <w:rsid w:val="00D13AA9"/>
    <w:rsid w:val="00D15C59"/>
    <w:rsid w:val="00D2213D"/>
    <w:rsid w:val="00D2232D"/>
    <w:rsid w:val="00D22366"/>
    <w:rsid w:val="00D223D9"/>
    <w:rsid w:val="00D22663"/>
    <w:rsid w:val="00D23D1A"/>
    <w:rsid w:val="00D24F48"/>
    <w:rsid w:val="00D2772F"/>
    <w:rsid w:val="00D27B8E"/>
    <w:rsid w:val="00D27C4B"/>
    <w:rsid w:val="00D303F4"/>
    <w:rsid w:val="00D31407"/>
    <w:rsid w:val="00D317FE"/>
    <w:rsid w:val="00D328E1"/>
    <w:rsid w:val="00D32C03"/>
    <w:rsid w:val="00D32EF0"/>
    <w:rsid w:val="00D3319E"/>
    <w:rsid w:val="00D3447B"/>
    <w:rsid w:val="00D35A47"/>
    <w:rsid w:val="00D367B5"/>
    <w:rsid w:val="00D377F1"/>
    <w:rsid w:val="00D37907"/>
    <w:rsid w:val="00D37EFC"/>
    <w:rsid w:val="00D40584"/>
    <w:rsid w:val="00D408C2"/>
    <w:rsid w:val="00D4286C"/>
    <w:rsid w:val="00D45347"/>
    <w:rsid w:val="00D45891"/>
    <w:rsid w:val="00D46247"/>
    <w:rsid w:val="00D469DE"/>
    <w:rsid w:val="00D47A44"/>
    <w:rsid w:val="00D50729"/>
    <w:rsid w:val="00D51BAC"/>
    <w:rsid w:val="00D5282A"/>
    <w:rsid w:val="00D52E96"/>
    <w:rsid w:val="00D541C4"/>
    <w:rsid w:val="00D57BDB"/>
    <w:rsid w:val="00D57CD2"/>
    <w:rsid w:val="00D60C10"/>
    <w:rsid w:val="00D616A6"/>
    <w:rsid w:val="00D6301B"/>
    <w:rsid w:val="00D631BE"/>
    <w:rsid w:val="00D6346C"/>
    <w:rsid w:val="00D63DED"/>
    <w:rsid w:val="00D64120"/>
    <w:rsid w:val="00D64841"/>
    <w:rsid w:val="00D65964"/>
    <w:rsid w:val="00D67C87"/>
    <w:rsid w:val="00D67ED6"/>
    <w:rsid w:val="00D67F3E"/>
    <w:rsid w:val="00D67FF6"/>
    <w:rsid w:val="00D700A8"/>
    <w:rsid w:val="00D709C1"/>
    <w:rsid w:val="00D70BF5"/>
    <w:rsid w:val="00D71F9A"/>
    <w:rsid w:val="00D720CF"/>
    <w:rsid w:val="00D73A1F"/>
    <w:rsid w:val="00D73F09"/>
    <w:rsid w:val="00D752AB"/>
    <w:rsid w:val="00D75CB6"/>
    <w:rsid w:val="00D76FED"/>
    <w:rsid w:val="00D77017"/>
    <w:rsid w:val="00D805EC"/>
    <w:rsid w:val="00D8062D"/>
    <w:rsid w:val="00D823C5"/>
    <w:rsid w:val="00D82AC0"/>
    <w:rsid w:val="00D83CA5"/>
    <w:rsid w:val="00D83E75"/>
    <w:rsid w:val="00D85FBE"/>
    <w:rsid w:val="00D909E3"/>
    <w:rsid w:val="00D93592"/>
    <w:rsid w:val="00D93A4A"/>
    <w:rsid w:val="00D94104"/>
    <w:rsid w:val="00D945E1"/>
    <w:rsid w:val="00D94F0A"/>
    <w:rsid w:val="00D96BB9"/>
    <w:rsid w:val="00D974B7"/>
    <w:rsid w:val="00D97A66"/>
    <w:rsid w:val="00DA0D74"/>
    <w:rsid w:val="00DA57AE"/>
    <w:rsid w:val="00DA6A8A"/>
    <w:rsid w:val="00DA7376"/>
    <w:rsid w:val="00DB2B28"/>
    <w:rsid w:val="00DB4A4B"/>
    <w:rsid w:val="00DB54D5"/>
    <w:rsid w:val="00DB5D9F"/>
    <w:rsid w:val="00DB7CD0"/>
    <w:rsid w:val="00DC0CDC"/>
    <w:rsid w:val="00DC2E5E"/>
    <w:rsid w:val="00DC5449"/>
    <w:rsid w:val="00DC5FEB"/>
    <w:rsid w:val="00DC6097"/>
    <w:rsid w:val="00DD02E4"/>
    <w:rsid w:val="00DD04D0"/>
    <w:rsid w:val="00DD0882"/>
    <w:rsid w:val="00DD1F13"/>
    <w:rsid w:val="00DD2C91"/>
    <w:rsid w:val="00DD3852"/>
    <w:rsid w:val="00DD4729"/>
    <w:rsid w:val="00DE2552"/>
    <w:rsid w:val="00DE3FA7"/>
    <w:rsid w:val="00DE463A"/>
    <w:rsid w:val="00DE4E16"/>
    <w:rsid w:val="00DE5370"/>
    <w:rsid w:val="00DE643E"/>
    <w:rsid w:val="00DE770B"/>
    <w:rsid w:val="00DE7A57"/>
    <w:rsid w:val="00DF236C"/>
    <w:rsid w:val="00DF60B1"/>
    <w:rsid w:val="00DF69CC"/>
    <w:rsid w:val="00DF7AB7"/>
    <w:rsid w:val="00E010A4"/>
    <w:rsid w:val="00E02A3D"/>
    <w:rsid w:val="00E043FF"/>
    <w:rsid w:val="00E0671B"/>
    <w:rsid w:val="00E07930"/>
    <w:rsid w:val="00E119C2"/>
    <w:rsid w:val="00E127A3"/>
    <w:rsid w:val="00E128A7"/>
    <w:rsid w:val="00E13DC3"/>
    <w:rsid w:val="00E144A0"/>
    <w:rsid w:val="00E147AF"/>
    <w:rsid w:val="00E15E03"/>
    <w:rsid w:val="00E172AE"/>
    <w:rsid w:val="00E17654"/>
    <w:rsid w:val="00E2090F"/>
    <w:rsid w:val="00E21486"/>
    <w:rsid w:val="00E21AB5"/>
    <w:rsid w:val="00E21ACE"/>
    <w:rsid w:val="00E22B1D"/>
    <w:rsid w:val="00E245A7"/>
    <w:rsid w:val="00E2784D"/>
    <w:rsid w:val="00E304FF"/>
    <w:rsid w:val="00E33983"/>
    <w:rsid w:val="00E418C1"/>
    <w:rsid w:val="00E421FE"/>
    <w:rsid w:val="00E434F6"/>
    <w:rsid w:val="00E43922"/>
    <w:rsid w:val="00E44AB2"/>
    <w:rsid w:val="00E44B8D"/>
    <w:rsid w:val="00E45573"/>
    <w:rsid w:val="00E46C97"/>
    <w:rsid w:val="00E46F8C"/>
    <w:rsid w:val="00E47E6D"/>
    <w:rsid w:val="00E50993"/>
    <w:rsid w:val="00E53484"/>
    <w:rsid w:val="00E53B1D"/>
    <w:rsid w:val="00E54B70"/>
    <w:rsid w:val="00E56018"/>
    <w:rsid w:val="00E560A5"/>
    <w:rsid w:val="00E56706"/>
    <w:rsid w:val="00E5704D"/>
    <w:rsid w:val="00E5782E"/>
    <w:rsid w:val="00E57BA2"/>
    <w:rsid w:val="00E57D70"/>
    <w:rsid w:val="00E6083D"/>
    <w:rsid w:val="00E61B34"/>
    <w:rsid w:val="00E62D59"/>
    <w:rsid w:val="00E63790"/>
    <w:rsid w:val="00E653DA"/>
    <w:rsid w:val="00E679EF"/>
    <w:rsid w:val="00E67BD1"/>
    <w:rsid w:val="00E7245D"/>
    <w:rsid w:val="00E742AC"/>
    <w:rsid w:val="00E7457D"/>
    <w:rsid w:val="00E74C13"/>
    <w:rsid w:val="00E75ED0"/>
    <w:rsid w:val="00E778D6"/>
    <w:rsid w:val="00E81288"/>
    <w:rsid w:val="00E81A9E"/>
    <w:rsid w:val="00E82874"/>
    <w:rsid w:val="00E83B1D"/>
    <w:rsid w:val="00E8590E"/>
    <w:rsid w:val="00E861CE"/>
    <w:rsid w:val="00E91BDB"/>
    <w:rsid w:val="00E92918"/>
    <w:rsid w:val="00E93E07"/>
    <w:rsid w:val="00E966B4"/>
    <w:rsid w:val="00E97791"/>
    <w:rsid w:val="00EA1E54"/>
    <w:rsid w:val="00EA4095"/>
    <w:rsid w:val="00EA416C"/>
    <w:rsid w:val="00EA5472"/>
    <w:rsid w:val="00EA74A7"/>
    <w:rsid w:val="00EA7B83"/>
    <w:rsid w:val="00EB1A6F"/>
    <w:rsid w:val="00EB20F4"/>
    <w:rsid w:val="00EB3276"/>
    <w:rsid w:val="00EB40AD"/>
    <w:rsid w:val="00EB4B8B"/>
    <w:rsid w:val="00EB5FD8"/>
    <w:rsid w:val="00EB6E20"/>
    <w:rsid w:val="00EB70DD"/>
    <w:rsid w:val="00EB7694"/>
    <w:rsid w:val="00EC0FD0"/>
    <w:rsid w:val="00EC139D"/>
    <w:rsid w:val="00EC21F5"/>
    <w:rsid w:val="00EC239B"/>
    <w:rsid w:val="00EC256B"/>
    <w:rsid w:val="00EC2F85"/>
    <w:rsid w:val="00EC4AE7"/>
    <w:rsid w:val="00ED256E"/>
    <w:rsid w:val="00ED6276"/>
    <w:rsid w:val="00ED74F0"/>
    <w:rsid w:val="00EE09BD"/>
    <w:rsid w:val="00EE53E2"/>
    <w:rsid w:val="00EE66DD"/>
    <w:rsid w:val="00EE7DB6"/>
    <w:rsid w:val="00EF09EA"/>
    <w:rsid w:val="00EF30FF"/>
    <w:rsid w:val="00EF3D5C"/>
    <w:rsid w:val="00EF4531"/>
    <w:rsid w:val="00EF5271"/>
    <w:rsid w:val="00EF5B3D"/>
    <w:rsid w:val="00EF7BD4"/>
    <w:rsid w:val="00F001B4"/>
    <w:rsid w:val="00F01879"/>
    <w:rsid w:val="00F02939"/>
    <w:rsid w:val="00F04355"/>
    <w:rsid w:val="00F05444"/>
    <w:rsid w:val="00F06317"/>
    <w:rsid w:val="00F0650F"/>
    <w:rsid w:val="00F067DB"/>
    <w:rsid w:val="00F07301"/>
    <w:rsid w:val="00F1037F"/>
    <w:rsid w:val="00F1104A"/>
    <w:rsid w:val="00F11DCB"/>
    <w:rsid w:val="00F14366"/>
    <w:rsid w:val="00F14A39"/>
    <w:rsid w:val="00F14E39"/>
    <w:rsid w:val="00F152E2"/>
    <w:rsid w:val="00F156FC"/>
    <w:rsid w:val="00F15D9C"/>
    <w:rsid w:val="00F1650A"/>
    <w:rsid w:val="00F178EA"/>
    <w:rsid w:val="00F213EF"/>
    <w:rsid w:val="00F215EC"/>
    <w:rsid w:val="00F21F7B"/>
    <w:rsid w:val="00F2260C"/>
    <w:rsid w:val="00F23F1F"/>
    <w:rsid w:val="00F247BA"/>
    <w:rsid w:val="00F25218"/>
    <w:rsid w:val="00F27000"/>
    <w:rsid w:val="00F30423"/>
    <w:rsid w:val="00F309EE"/>
    <w:rsid w:val="00F30DBC"/>
    <w:rsid w:val="00F33721"/>
    <w:rsid w:val="00F33999"/>
    <w:rsid w:val="00F341F1"/>
    <w:rsid w:val="00F34A1C"/>
    <w:rsid w:val="00F350A6"/>
    <w:rsid w:val="00F35A2D"/>
    <w:rsid w:val="00F36B09"/>
    <w:rsid w:val="00F36D95"/>
    <w:rsid w:val="00F36DF2"/>
    <w:rsid w:val="00F37277"/>
    <w:rsid w:val="00F375DA"/>
    <w:rsid w:val="00F403E5"/>
    <w:rsid w:val="00F40F41"/>
    <w:rsid w:val="00F45738"/>
    <w:rsid w:val="00F46B04"/>
    <w:rsid w:val="00F47A45"/>
    <w:rsid w:val="00F5162C"/>
    <w:rsid w:val="00F51B76"/>
    <w:rsid w:val="00F52332"/>
    <w:rsid w:val="00F52380"/>
    <w:rsid w:val="00F530FC"/>
    <w:rsid w:val="00F542F9"/>
    <w:rsid w:val="00F54398"/>
    <w:rsid w:val="00F5558A"/>
    <w:rsid w:val="00F55E09"/>
    <w:rsid w:val="00F561D8"/>
    <w:rsid w:val="00F611FE"/>
    <w:rsid w:val="00F6179D"/>
    <w:rsid w:val="00F6235D"/>
    <w:rsid w:val="00F62D23"/>
    <w:rsid w:val="00F63A3E"/>
    <w:rsid w:val="00F64169"/>
    <w:rsid w:val="00F64921"/>
    <w:rsid w:val="00F64E96"/>
    <w:rsid w:val="00F65758"/>
    <w:rsid w:val="00F70243"/>
    <w:rsid w:val="00F70897"/>
    <w:rsid w:val="00F754A4"/>
    <w:rsid w:val="00F7706F"/>
    <w:rsid w:val="00F80977"/>
    <w:rsid w:val="00F81C4B"/>
    <w:rsid w:val="00F821F0"/>
    <w:rsid w:val="00F82367"/>
    <w:rsid w:val="00F8280D"/>
    <w:rsid w:val="00F8291E"/>
    <w:rsid w:val="00F8384F"/>
    <w:rsid w:val="00F83A7B"/>
    <w:rsid w:val="00F83EC7"/>
    <w:rsid w:val="00F844A8"/>
    <w:rsid w:val="00F84A83"/>
    <w:rsid w:val="00F84B3F"/>
    <w:rsid w:val="00F85D34"/>
    <w:rsid w:val="00F85F3F"/>
    <w:rsid w:val="00F946E7"/>
    <w:rsid w:val="00F9601C"/>
    <w:rsid w:val="00FA1794"/>
    <w:rsid w:val="00FA204F"/>
    <w:rsid w:val="00FA209D"/>
    <w:rsid w:val="00FA3E31"/>
    <w:rsid w:val="00FA4FE2"/>
    <w:rsid w:val="00FA7C90"/>
    <w:rsid w:val="00FB06C4"/>
    <w:rsid w:val="00FB6295"/>
    <w:rsid w:val="00FB723C"/>
    <w:rsid w:val="00FC0F03"/>
    <w:rsid w:val="00FC132D"/>
    <w:rsid w:val="00FC1B72"/>
    <w:rsid w:val="00FC4A7B"/>
    <w:rsid w:val="00FC513E"/>
    <w:rsid w:val="00FC7FE4"/>
    <w:rsid w:val="00FD0490"/>
    <w:rsid w:val="00FD0501"/>
    <w:rsid w:val="00FD21BB"/>
    <w:rsid w:val="00FD4274"/>
    <w:rsid w:val="00FD566A"/>
    <w:rsid w:val="00FD678B"/>
    <w:rsid w:val="00FD7D9A"/>
    <w:rsid w:val="00FE0203"/>
    <w:rsid w:val="00FE0217"/>
    <w:rsid w:val="00FE113B"/>
    <w:rsid w:val="00FE30EC"/>
    <w:rsid w:val="00FE5C6C"/>
    <w:rsid w:val="00FE6242"/>
    <w:rsid w:val="00FE63CB"/>
    <w:rsid w:val="00FE73C8"/>
    <w:rsid w:val="00FE7421"/>
    <w:rsid w:val="00FE75A3"/>
    <w:rsid w:val="00FF3029"/>
    <w:rsid w:val="00FF3289"/>
    <w:rsid w:val="00FF403C"/>
    <w:rsid w:val="00FF4202"/>
    <w:rsid w:val="00FF4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5B4A66"/>
  <w14:defaultImageDpi w14:val="300"/>
  <w15:docId w15:val="{D534138D-15B8-A946-8CE3-8BBC9E62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D51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FB8"/>
    <w:pPr>
      <w:ind w:left="720"/>
      <w:contextualSpacing/>
    </w:pPr>
  </w:style>
  <w:style w:type="paragraph" w:customStyle="1" w:styleId="p1">
    <w:name w:val="p1"/>
    <w:basedOn w:val="Normal"/>
    <w:rsid w:val="006F3DAE"/>
    <w:rPr>
      <w:rFonts w:ascii="Times New Roman" w:hAnsi="Times New Roman" w:cs="Times New Roman"/>
    </w:rPr>
  </w:style>
  <w:style w:type="character" w:customStyle="1" w:styleId="apple-converted-space">
    <w:name w:val="apple-converted-space"/>
    <w:basedOn w:val="DefaultParagraphFont"/>
    <w:rsid w:val="006F3DAE"/>
  </w:style>
  <w:style w:type="character" w:styleId="Hyperlink">
    <w:name w:val="Hyperlink"/>
    <w:basedOn w:val="DefaultParagraphFont"/>
    <w:uiPriority w:val="99"/>
    <w:unhideWhenUsed/>
    <w:rsid w:val="006F3DAE"/>
    <w:rPr>
      <w:color w:val="0000FF" w:themeColor="hyperlink"/>
      <w:u w:val="single"/>
    </w:rPr>
  </w:style>
  <w:style w:type="character" w:customStyle="1" w:styleId="s1">
    <w:name w:val="s1"/>
    <w:basedOn w:val="DefaultParagraphFont"/>
    <w:rsid w:val="00A220D3"/>
  </w:style>
  <w:style w:type="character" w:customStyle="1" w:styleId="s2">
    <w:name w:val="s2"/>
    <w:basedOn w:val="DefaultParagraphFont"/>
    <w:rsid w:val="00D93A4A"/>
  </w:style>
  <w:style w:type="character" w:styleId="UnresolvedMention">
    <w:name w:val="Unresolved Mention"/>
    <w:basedOn w:val="DefaultParagraphFont"/>
    <w:uiPriority w:val="99"/>
    <w:rsid w:val="00EE53E2"/>
    <w:rPr>
      <w:color w:val="605E5C"/>
      <w:shd w:val="clear" w:color="auto" w:fill="E1DFDD"/>
    </w:rPr>
  </w:style>
  <w:style w:type="paragraph" w:styleId="NormalWeb">
    <w:name w:val="Normal (Web)"/>
    <w:basedOn w:val="Normal"/>
    <w:uiPriority w:val="99"/>
    <w:semiHidden/>
    <w:unhideWhenUsed/>
    <w:rsid w:val="00421AA0"/>
    <w:rPr>
      <w:rFonts w:ascii="Times New Roman" w:hAnsi="Times New Roman" w:cs="Times New Roman"/>
    </w:rPr>
  </w:style>
  <w:style w:type="paragraph" w:styleId="BalloonText">
    <w:name w:val="Balloon Text"/>
    <w:basedOn w:val="Normal"/>
    <w:link w:val="BalloonTextChar"/>
    <w:uiPriority w:val="99"/>
    <w:semiHidden/>
    <w:unhideWhenUsed/>
    <w:rsid w:val="00C359C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59C7"/>
    <w:rPr>
      <w:rFonts w:ascii="Times New Roman" w:hAnsi="Times New Roman" w:cs="Times New Roman"/>
      <w:sz w:val="18"/>
      <w:szCs w:val="18"/>
    </w:rPr>
  </w:style>
  <w:style w:type="paragraph" w:styleId="CommentText">
    <w:name w:val="annotation text"/>
    <w:basedOn w:val="Normal"/>
    <w:link w:val="CommentTextChar"/>
    <w:uiPriority w:val="99"/>
    <w:unhideWhenUsed/>
    <w:rsid w:val="00277082"/>
    <w:rPr>
      <w:sz w:val="20"/>
      <w:szCs w:val="20"/>
    </w:rPr>
  </w:style>
  <w:style w:type="character" w:customStyle="1" w:styleId="CommentTextChar">
    <w:name w:val="Comment Text Char"/>
    <w:basedOn w:val="DefaultParagraphFont"/>
    <w:link w:val="CommentText"/>
    <w:uiPriority w:val="99"/>
    <w:rsid w:val="00277082"/>
    <w:rPr>
      <w:sz w:val="20"/>
      <w:szCs w:val="20"/>
    </w:rPr>
  </w:style>
  <w:style w:type="character" w:styleId="CommentReference">
    <w:name w:val="annotation reference"/>
    <w:basedOn w:val="DefaultParagraphFont"/>
    <w:uiPriority w:val="99"/>
    <w:rsid w:val="00277082"/>
    <w:rPr>
      <w:rFonts w:cs="Times New Roman"/>
      <w:sz w:val="16"/>
    </w:rPr>
  </w:style>
  <w:style w:type="paragraph" w:styleId="CommentSubject">
    <w:name w:val="annotation subject"/>
    <w:basedOn w:val="CommentText"/>
    <w:next w:val="CommentText"/>
    <w:link w:val="CommentSubjectChar"/>
    <w:uiPriority w:val="99"/>
    <w:semiHidden/>
    <w:unhideWhenUsed/>
    <w:rsid w:val="00D01493"/>
    <w:rPr>
      <w:b/>
      <w:bCs/>
    </w:rPr>
  </w:style>
  <w:style w:type="character" w:customStyle="1" w:styleId="CommentSubjectChar">
    <w:name w:val="Comment Subject Char"/>
    <w:basedOn w:val="CommentTextChar"/>
    <w:link w:val="CommentSubject"/>
    <w:uiPriority w:val="99"/>
    <w:semiHidden/>
    <w:rsid w:val="00D01493"/>
    <w:rPr>
      <w:b/>
      <w:bCs/>
      <w:sz w:val="20"/>
      <w:szCs w:val="20"/>
    </w:rPr>
  </w:style>
  <w:style w:type="paragraph" w:styleId="Revision">
    <w:name w:val="Revision"/>
    <w:hidden/>
    <w:uiPriority w:val="99"/>
    <w:semiHidden/>
    <w:rsid w:val="00DB4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94666">
      <w:bodyDiv w:val="1"/>
      <w:marLeft w:val="0"/>
      <w:marRight w:val="0"/>
      <w:marTop w:val="0"/>
      <w:marBottom w:val="0"/>
      <w:divBdr>
        <w:top w:val="none" w:sz="0" w:space="0" w:color="auto"/>
        <w:left w:val="none" w:sz="0" w:space="0" w:color="auto"/>
        <w:bottom w:val="none" w:sz="0" w:space="0" w:color="auto"/>
        <w:right w:val="none" w:sz="0" w:space="0" w:color="auto"/>
      </w:divBdr>
    </w:div>
    <w:div w:id="106629875">
      <w:bodyDiv w:val="1"/>
      <w:marLeft w:val="0"/>
      <w:marRight w:val="0"/>
      <w:marTop w:val="0"/>
      <w:marBottom w:val="0"/>
      <w:divBdr>
        <w:top w:val="none" w:sz="0" w:space="0" w:color="auto"/>
        <w:left w:val="none" w:sz="0" w:space="0" w:color="auto"/>
        <w:bottom w:val="none" w:sz="0" w:space="0" w:color="auto"/>
        <w:right w:val="none" w:sz="0" w:space="0" w:color="auto"/>
      </w:divBdr>
    </w:div>
    <w:div w:id="175652980">
      <w:bodyDiv w:val="1"/>
      <w:marLeft w:val="0"/>
      <w:marRight w:val="0"/>
      <w:marTop w:val="0"/>
      <w:marBottom w:val="0"/>
      <w:divBdr>
        <w:top w:val="none" w:sz="0" w:space="0" w:color="auto"/>
        <w:left w:val="none" w:sz="0" w:space="0" w:color="auto"/>
        <w:bottom w:val="none" w:sz="0" w:space="0" w:color="auto"/>
        <w:right w:val="none" w:sz="0" w:space="0" w:color="auto"/>
      </w:divBdr>
    </w:div>
    <w:div w:id="343022544">
      <w:bodyDiv w:val="1"/>
      <w:marLeft w:val="0"/>
      <w:marRight w:val="0"/>
      <w:marTop w:val="0"/>
      <w:marBottom w:val="0"/>
      <w:divBdr>
        <w:top w:val="none" w:sz="0" w:space="0" w:color="auto"/>
        <w:left w:val="none" w:sz="0" w:space="0" w:color="auto"/>
        <w:bottom w:val="none" w:sz="0" w:space="0" w:color="auto"/>
        <w:right w:val="none" w:sz="0" w:space="0" w:color="auto"/>
      </w:divBdr>
      <w:divsChild>
        <w:div w:id="26151193">
          <w:marLeft w:val="0"/>
          <w:marRight w:val="0"/>
          <w:marTop w:val="0"/>
          <w:marBottom w:val="0"/>
          <w:divBdr>
            <w:top w:val="none" w:sz="0" w:space="0" w:color="auto"/>
            <w:left w:val="none" w:sz="0" w:space="0" w:color="auto"/>
            <w:bottom w:val="none" w:sz="0" w:space="0" w:color="auto"/>
            <w:right w:val="none" w:sz="0" w:space="0" w:color="auto"/>
          </w:divBdr>
          <w:divsChild>
            <w:div w:id="485782309">
              <w:marLeft w:val="0"/>
              <w:marRight w:val="0"/>
              <w:marTop w:val="0"/>
              <w:marBottom w:val="0"/>
              <w:divBdr>
                <w:top w:val="none" w:sz="0" w:space="0" w:color="auto"/>
                <w:left w:val="none" w:sz="0" w:space="0" w:color="auto"/>
                <w:bottom w:val="none" w:sz="0" w:space="0" w:color="auto"/>
                <w:right w:val="none" w:sz="0" w:space="0" w:color="auto"/>
              </w:divBdr>
              <w:divsChild>
                <w:div w:id="343213841">
                  <w:marLeft w:val="0"/>
                  <w:marRight w:val="0"/>
                  <w:marTop w:val="0"/>
                  <w:marBottom w:val="0"/>
                  <w:divBdr>
                    <w:top w:val="none" w:sz="0" w:space="0" w:color="auto"/>
                    <w:left w:val="none" w:sz="0" w:space="0" w:color="auto"/>
                    <w:bottom w:val="none" w:sz="0" w:space="0" w:color="auto"/>
                    <w:right w:val="none" w:sz="0" w:space="0" w:color="auto"/>
                  </w:divBdr>
                  <w:divsChild>
                    <w:div w:id="15408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98577">
      <w:bodyDiv w:val="1"/>
      <w:marLeft w:val="0"/>
      <w:marRight w:val="0"/>
      <w:marTop w:val="0"/>
      <w:marBottom w:val="0"/>
      <w:divBdr>
        <w:top w:val="none" w:sz="0" w:space="0" w:color="auto"/>
        <w:left w:val="none" w:sz="0" w:space="0" w:color="auto"/>
        <w:bottom w:val="none" w:sz="0" w:space="0" w:color="auto"/>
        <w:right w:val="none" w:sz="0" w:space="0" w:color="auto"/>
      </w:divBdr>
      <w:divsChild>
        <w:div w:id="199173467">
          <w:marLeft w:val="0"/>
          <w:marRight w:val="0"/>
          <w:marTop w:val="0"/>
          <w:marBottom w:val="0"/>
          <w:divBdr>
            <w:top w:val="none" w:sz="0" w:space="0" w:color="auto"/>
            <w:left w:val="none" w:sz="0" w:space="0" w:color="auto"/>
            <w:bottom w:val="none" w:sz="0" w:space="0" w:color="auto"/>
            <w:right w:val="none" w:sz="0" w:space="0" w:color="auto"/>
          </w:divBdr>
          <w:divsChild>
            <w:div w:id="1836532217">
              <w:marLeft w:val="0"/>
              <w:marRight w:val="0"/>
              <w:marTop w:val="0"/>
              <w:marBottom w:val="0"/>
              <w:divBdr>
                <w:top w:val="none" w:sz="0" w:space="0" w:color="auto"/>
                <w:left w:val="none" w:sz="0" w:space="0" w:color="auto"/>
                <w:bottom w:val="none" w:sz="0" w:space="0" w:color="auto"/>
                <w:right w:val="none" w:sz="0" w:space="0" w:color="auto"/>
              </w:divBdr>
              <w:divsChild>
                <w:div w:id="1297759856">
                  <w:marLeft w:val="0"/>
                  <w:marRight w:val="0"/>
                  <w:marTop w:val="0"/>
                  <w:marBottom w:val="0"/>
                  <w:divBdr>
                    <w:top w:val="none" w:sz="0" w:space="0" w:color="auto"/>
                    <w:left w:val="none" w:sz="0" w:space="0" w:color="auto"/>
                    <w:bottom w:val="none" w:sz="0" w:space="0" w:color="auto"/>
                    <w:right w:val="none" w:sz="0" w:space="0" w:color="auto"/>
                  </w:divBdr>
                  <w:divsChild>
                    <w:div w:id="165336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989422">
      <w:bodyDiv w:val="1"/>
      <w:marLeft w:val="0"/>
      <w:marRight w:val="0"/>
      <w:marTop w:val="0"/>
      <w:marBottom w:val="0"/>
      <w:divBdr>
        <w:top w:val="none" w:sz="0" w:space="0" w:color="auto"/>
        <w:left w:val="none" w:sz="0" w:space="0" w:color="auto"/>
        <w:bottom w:val="none" w:sz="0" w:space="0" w:color="auto"/>
        <w:right w:val="none" w:sz="0" w:space="0" w:color="auto"/>
      </w:divBdr>
    </w:div>
    <w:div w:id="401297862">
      <w:bodyDiv w:val="1"/>
      <w:marLeft w:val="0"/>
      <w:marRight w:val="0"/>
      <w:marTop w:val="0"/>
      <w:marBottom w:val="0"/>
      <w:divBdr>
        <w:top w:val="none" w:sz="0" w:space="0" w:color="auto"/>
        <w:left w:val="none" w:sz="0" w:space="0" w:color="auto"/>
        <w:bottom w:val="none" w:sz="0" w:space="0" w:color="auto"/>
        <w:right w:val="none" w:sz="0" w:space="0" w:color="auto"/>
      </w:divBdr>
    </w:div>
    <w:div w:id="570123483">
      <w:bodyDiv w:val="1"/>
      <w:marLeft w:val="0"/>
      <w:marRight w:val="0"/>
      <w:marTop w:val="0"/>
      <w:marBottom w:val="0"/>
      <w:divBdr>
        <w:top w:val="none" w:sz="0" w:space="0" w:color="auto"/>
        <w:left w:val="none" w:sz="0" w:space="0" w:color="auto"/>
        <w:bottom w:val="none" w:sz="0" w:space="0" w:color="auto"/>
        <w:right w:val="none" w:sz="0" w:space="0" w:color="auto"/>
      </w:divBdr>
      <w:divsChild>
        <w:div w:id="2017271544">
          <w:marLeft w:val="0"/>
          <w:marRight w:val="0"/>
          <w:marTop w:val="0"/>
          <w:marBottom w:val="0"/>
          <w:divBdr>
            <w:top w:val="none" w:sz="0" w:space="0" w:color="auto"/>
            <w:left w:val="none" w:sz="0" w:space="0" w:color="auto"/>
            <w:bottom w:val="none" w:sz="0" w:space="0" w:color="auto"/>
            <w:right w:val="none" w:sz="0" w:space="0" w:color="auto"/>
          </w:divBdr>
          <w:divsChild>
            <w:div w:id="1223903991">
              <w:marLeft w:val="0"/>
              <w:marRight w:val="0"/>
              <w:marTop w:val="0"/>
              <w:marBottom w:val="0"/>
              <w:divBdr>
                <w:top w:val="none" w:sz="0" w:space="0" w:color="auto"/>
                <w:left w:val="none" w:sz="0" w:space="0" w:color="auto"/>
                <w:bottom w:val="none" w:sz="0" w:space="0" w:color="auto"/>
                <w:right w:val="none" w:sz="0" w:space="0" w:color="auto"/>
              </w:divBdr>
              <w:divsChild>
                <w:div w:id="705983558">
                  <w:marLeft w:val="0"/>
                  <w:marRight w:val="0"/>
                  <w:marTop w:val="0"/>
                  <w:marBottom w:val="0"/>
                  <w:divBdr>
                    <w:top w:val="none" w:sz="0" w:space="0" w:color="auto"/>
                    <w:left w:val="none" w:sz="0" w:space="0" w:color="auto"/>
                    <w:bottom w:val="none" w:sz="0" w:space="0" w:color="auto"/>
                    <w:right w:val="none" w:sz="0" w:space="0" w:color="auto"/>
                  </w:divBdr>
                  <w:divsChild>
                    <w:div w:id="6405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217865">
      <w:bodyDiv w:val="1"/>
      <w:marLeft w:val="0"/>
      <w:marRight w:val="0"/>
      <w:marTop w:val="0"/>
      <w:marBottom w:val="0"/>
      <w:divBdr>
        <w:top w:val="none" w:sz="0" w:space="0" w:color="auto"/>
        <w:left w:val="none" w:sz="0" w:space="0" w:color="auto"/>
        <w:bottom w:val="none" w:sz="0" w:space="0" w:color="auto"/>
        <w:right w:val="none" w:sz="0" w:space="0" w:color="auto"/>
      </w:divBdr>
    </w:div>
    <w:div w:id="667826860">
      <w:bodyDiv w:val="1"/>
      <w:marLeft w:val="0"/>
      <w:marRight w:val="0"/>
      <w:marTop w:val="0"/>
      <w:marBottom w:val="0"/>
      <w:divBdr>
        <w:top w:val="none" w:sz="0" w:space="0" w:color="auto"/>
        <w:left w:val="none" w:sz="0" w:space="0" w:color="auto"/>
        <w:bottom w:val="none" w:sz="0" w:space="0" w:color="auto"/>
        <w:right w:val="none" w:sz="0" w:space="0" w:color="auto"/>
      </w:divBdr>
      <w:divsChild>
        <w:div w:id="1512336212">
          <w:marLeft w:val="0"/>
          <w:marRight w:val="0"/>
          <w:marTop w:val="0"/>
          <w:marBottom w:val="0"/>
          <w:divBdr>
            <w:top w:val="none" w:sz="0" w:space="0" w:color="auto"/>
            <w:left w:val="none" w:sz="0" w:space="0" w:color="auto"/>
            <w:bottom w:val="none" w:sz="0" w:space="0" w:color="auto"/>
            <w:right w:val="none" w:sz="0" w:space="0" w:color="auto"/>
          </w:divBdr>
          <w:divsChild>
            <w:div w:id="1248080525">
              <w:marLeft w:val="0"/>
              <w:marRight w:val="0"/>
              <w:marTop w:val="0"/>
              <w:marBottom w:val="0"/>
              <w:divBdr>
                <w:top w:val="none" w:sz="0" w:space="0" w:color="auto"/>
                <w:left w:val="none" w:sz="0" w:space="0" w:color="auto"/>
                <w:bottom w:val="none" w:sz="0" w:space="0" w:color="auto"/>
                <w:right w:val="none" w:sz="0" w:space="0" w:color="auto"/>
              </w:divBdr>
              <w:divsChild>
                <w:div w:id="182153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2701">
      <w:bodyDiv w:val="1"/>
      <w:marLeft w:val="0"/>
      <w:marRight w:val="0"/>
      <w:marTop w:val="0"/>
      <w:marBottom w:val="0"/>
      <w:divBdr>
        <w:top w:val="none" w:sz="0" w:space="0" w:color="auto"/>
        <w:left w:val="none" w:sz="0" w:space="0" w:color="auto"/>
        <w:bottom w:val="none" w:sz="0" w:space="0" w:color="auto"/>
        <w:right w:val="none" w:sz="0" w:space="0" w:color="auto"/>
      </w:divBdr>
    </w:div>
    <w:div w:id="868493342">
      <w:bodyDiv w:val="1"/>
      <w:marLeft w:val="0"/>
      <w:marRight w:val="0"/>
      <w:marTop w:val="0"/>
      <w:marBottom w:val="0"/>
      <w:divBdr>
        <w:top w:val="none" w:sz="0" w:space="0" w:color="auto"/>
        <w:left w:val="none" w:sz="0" w:space="0" w:color="auto"/>
        <w:bottom w:val="none" w:sz="0" w:space="0" w:color="auto"/>
        <w:right w:val="none" w:sz="0" w:space="0" w:color="auto"/>
      </w:divBdr>
    </w:div>
    <w:div w:id="871963211">
      <w:bodyDiv w:val="1"/>
      <w:marLeft w:val="0"/>
      <w:marRight w:val="0"/>
      <w:marTop w:val="0"/>
      <w:marBottom w:val="0"/>
      <w:divBdr>
        <w:top w:val="none" w:sz="0" w:space="0" w:color="auto"/>
        <w:left w:val="none" w:sz="0" w:space="0" w:color="auto"/>
        <w:bottom w:val="none" w:sz="0" w:space="0" w:color="auto"/>
        <w:right w:val="none" w:sz="0" w:space="0" w:color="auto"/>
      </w:divBdr>
      <w:divsChild>
        <w:div w:id="2101174994">
          <w:marLeft w:val="0"/>
          <w:marRight w:val="0"/>
          <w:marTop w:val="0"/>
          <w:marBottom w:val="0"/>
          <w:divBdr>
            <w:top w:val="none" w:sz="0" w:space="0" w:color="auto"/>
            <w:left w:val="none" w:sz="0" w:space="0" w:color="auto"/>
            <w:bottom w:val="none" w:sz="0" w:space="0" w:color="auto"/>
            <w:right w:val="none" w:sz="0" w:space="0" w:color="auto"/>
          </w:divBdr>
          <w:divsChild>
            <w:div w:id="882180136">
              <w:marLeft w:val="0"/>
              <w:marRight w:val="0"/>
              <w:marTop w:val="0"/>
              <w:marBottom w:val="0"/>
              <w:divBdr>
                <w:top w:val="none" w:sz="0" w:space="0" w:color="auto"/>
                <w:left w:val="none" w:sz="0" w:space="0" w:color="auto"/>
                <w:bottom w:val="none" w:sz="0" w:space="0" w:color="auto"/>
                <w:right w:val="none" w:sz="0" w:space="0" w:color="auto"/>
              </w:divBdr>
              <w:divsChild>
                <w:div w:id="1045830072">
                  <w:marLeft w:val="0"/>
                  <w:marRight w:val="0"/>
                  <w:marTop w:val="0"/>
                  <w:marBottom w:val="0"/>
                  <w:divBdr>
                    <w:top w:val="none" w:sz="0" w:space="0" w:color="auto"/>
                    <w:left w:val="none" w:sz="0" w:space="0" w:color="auto"/>
                    <w:bottom w:val="none" w:sz="0" w:space="0" w:color="auto"/>
                    <w:right w:val="none" w:sz="0" w:space="0" w:color="auto"/>
                  </w:divBdr>
                  <w:divsChild>
                    <w:div w:id="114605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746813">
      <w:bodyDiv w:val="1"/>
      <w:marLeft w:val="0"/>
      <w:marRight w:val="0"/>
      <w:marTop w:val="0"/>
      <w:marBottom w:val="0"/>
      <w:divBdr>
        <w:top w:val="none" w:sz="0" w:space="0" w:color="auto"/>
        <w:left w:val="none" w:sz="0" w:space="0" w:color="auto"/>
        <w:bottom w:val="none" w:sz="0" w:space="0" w:color="auto"/>
        <w:right w:val="none" w:sz="0" w:space="0" w:color="auto"/>
      </w:divBdr>
    </w:div>
    <w:div w:id="1583220403">
      <w:bodyDiv w:val="1"/>
      <w:marLeft w:val="0"/>
      <w:marRight w:val="0"/>
      <w:marTop w:val="0"/>
      <w:marBottom w:val="0"/>
      <w:divBdr>
        <w:top w:val="none" w:sz="0" w:space="0" w:color="auto"/>
        <w:left w:val="none" w:sz="0" w:space="0" w:color="auto"/>
        <w:bottom w:val="none" w:sz="0" w:space="0" w:color="auto"/>
        <w:right w:val="none" w:sz="0" w:space="0" w:color="auto"/>
      </w:divBdr>
    </w:div>
    <w:div w:id="1613584994">
      <w:bodyDiv w:val="1"/>
      <w:marLeft w:val="0"/>
      <w:marRight w:val="0"/>
      <w:marTop w:val="0"/>
      <w:marBottom w:val="0"/>
      <w:divBdr>
        <w:top w:val="none" w:sz="0" w:space="0" w:color="auto"/>
        <w:left w:val="none" w:sz="0" w:space="0" w:color="auto"/>
        <w:bottom w:val="none" w:sz="0" w:space="0" w:color="auto"/>
        <w:right w:val="none" w:sz="0" w:space="0" w:color="auto"/>
      </w:divBdr>
    </w:div>
    <w:div w:id="1626422070">
      <w:bodyDiv w:val="1"/>
      <w:marLeft w:val="0"/>
      <w:marRight w:val="0"/>
      <w:marTop w:val="0"/>
      <w:marBottom w:val="0"/>
      <w:divBdr>
        <w:top w:val="none" w:sz="0" w:space="0" w:color="auto"/>
        <w:left w:val="none" w:sz="0" w:space="0" w:color="auto"/>
        <w:bottom w:val="none" w:sz="0" w:space="0" w:color="auto"/>
        <w:right w:val="none" w:sz="0" w:space="0" w:color="auto"/>
      </w:divBdr>
    </w:div>
    <w:div w:id="1672951973">
      <w:bodyDiv w:val="1"/>
      <w:marLeft w:val="0"/>
      <w:marRight w:val="0"/>
      <w:marTop w:val="0"/>
      <w:marBottom w:val="0"/>
      <w:divBdr>
        <w:top w:val="none" w:sz="0" w:space="0" w:color="auto"/>
        <w:left w:val="none" w:sz="0" w:space="0" w:color="auto"/>
        <w:bottom w:val="none" w:sz="0" w:space="0" w:color="auto"/>
        <w:right w:val="none" w:sz="0" w:space="0" w:color="auto"/>
      </w:divBdr>
    </w:div>
    <w:div w:id="1676152626">
      <w:bodyDiv w:val="1"/>
      <w:marLeft w:val="0"/>
      <w:marRight w:val="0"/>
      <w:marTop w:val="0"/>
      <w:marBottom w:val="0"/>
      <w:divBdr>
        <w:top w:val="none" w:sz="0" w:space="0" w:color="auto"/>
        <w:left w:val="none" w:sz="0" w:space="0" w:color="auto"/>
        <w:bottom w:val="none" w:sz="0" w:space="0" w:color="auto"/>
        <w:right w:val="none" w:sz="0" w:space="0" w:color="auto"/>
      </w:divBdr>
    </w:div>
    <w:div w:id="1745954832">
      <w:bodyDiv w:val="1"/>
      <w:marLeft w:val="0"/>
      <w:marRight w:val="0"/>
      <w:marTop w:val="0"/>
      <w:marBottom w:val="0"/>
      <w:divBdr>
        <w:top w:val="none" w:sz="0" w:space="0" w:color="auto"/>
        <w:left w:val="none" w:sz="0" w:space="0" w:color="auto"/>
        <w:bottom w:val="none" w:sz="0" w:space="0" w:color="auto"/>
        <w:right w:val="none" w:sz="0" w:space="0" w:color="auto"/>
      </w:divBdr>
    </w:div>
    <w:div w:id="1756855208">
      <w:bodyDiv w:val="1"/>
      <w:marLeft w:val="0"/>
      <w:marRight w:val="0"/>
      <w:marTop w:val="0"/>
      <w:marBottom w:val="0"/>
      <w:divBdr>
        <w:top w:val="none" w:sz="0" w:space="0" w:color="auto"/>
        <w:left w:val="none" w:sz="0" w:space="0" w:color="auto"/>
        <w:bottom w:val="none" w:sz="0" w:space="0" w:color="auto"/>
        <w:right w:val="none" w:sz="0" w:space="0" w:color="auto"/>
      </w:divBdr>
      <w:divsChild>
        <w:div w:id="1686398569">
          <w:marLeft w:val="0"/>
          <w:marRight w:val="0"/>
          <w:marTop w:val="0"/>
          <w:marBottom w:val="0"/>
          <w:divBdr>
            <w:top w:val="none" w:sz="0" w:space="0" w:color="auto"/>
            <w:left w:val="none" w:sz="0" w:space="0" w:color="auto"/>
            <w:bottom w:val="none" w:sz="0" w:space="0" w:color="auto"/>
            <w:right w:val="none" w:sz="0" w:space="0" w:color="auto"/>
          </w:divBdr>
          <w:divsChild>
            <w:div w:id="1053233963">
              <w:marLeft w:val="0"/>
              <w:marRight w:val="0"/>
              <w:marTop w:val="0"/>
              <w:marBottom w:val="0"/>
              <w:divBdr>
                <w:top w:val="none" w:sz="0" w:space="0" w:color="auto"/>
                <w:left w:val="none" w:sz="0" w:space="0" w:color="auto"/>
                <w:bottom w:val="none" w:sz="0" w:space="0" w:color="auto"/>
                <w:right w:val="none" w:sz="0" w:space="0" w:color="auto"/>
              </w:divBdr>
              <w:divsChild>
                <w:div w:id="1886140655">
                  <w:marLeft w:val="0"/>
                  <w:marRight w:val="0"/>
                  <w:marTop w:val="0"/>
                  <w:marBottom w:val="0"/>
                  <w:divBdr>
                    <w:top w:val="none" w:sz="0" w:space="0" w:color="auto"/>
                    <w:left w:val="none" w:sz="0" w:space="0" w:color="auto"/>
                    <w:bottom w:val="none" w:sz="0" w:space="0" w:color="auto"/>
                    <w:right w:val="none" w:sz="0" w:space="0" w:color="auto"/>
                  </w:divBdr>
                  <w:divsChild>
                    <w:div w:id="39409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99920">
      <w:bodyDiv w:val="1"/>
      <w:marLeft w:val="0"/>
      <w:marRight w:val="0"/>
      <w:marTop w:val="0"/>
      <w:marBottom w:val="0"/>
      <w:divBdr>
        <w:top w:val="none" w:sz="0" w:space="0" w:color="auto"/>
        <w:left w:val="none" w:sz="0" w:space="0" w:color="auto"/>
        <w:bottom w:val="none" w:sz="0" w:space="0" w:color="auto"/>
        <w:right w:val="none" w:sz="0" w:space="0" w:color="auto"/>
      </w:divBdr>
    </w:div>
    <w:div w:id="1787654631">
      <w:bodyDiv w:val="1"/>
      <w:marLeft w:val="0"/>
      <w:marRight w:val="0"/>
      <w:marTop w:val="0"/>
      <w:marBottom w:val="0"/>
      <w:divBdr>
        <w:top w:val="none" w:sz="0" w:space="0" w:color="auto"/>
        <w:left w:val="none" w:sz="0" w:space="0" w:color="auto"/>
        <w:bottom w:val="none" w:sz="0" w:space="0" w:color="auto"/>
        <w:right w:val="none" w:sz="0" w:space="0" w:color="auto"/>
      </w:divBdr>
    </w:div>
    <w:div w:id="1821271125">
      <w:bodyDiv w:val="1"/>
      <w:marLeft w:val="0"/>
      <w:marRight w:val="0"/>
      <w:marTop w:val="0"/>
      <w:marBottom w:val="0"/>
      <w:divBdr>
        <w:top w:val="none" w:sz="0" w:space="0" w:color="auto"/>
        <w:left w:val="none" w:sz="0" w:space="0" w:color="auto"/>
        <w:bottom w:val="none" w:sz="0" w:space="0" w:color="auto"/>
        <w:right w:val="none" w:sz="0" w:space="0" w:color="auto"/>
      </w:divBdr>
      <w:divsChild>
        <w:div w:id="302736667">
          <w:marLeft w:val="0"/>
          <w:marRight w:val="0"/>
          <w:marTop w:val="0"/>
          <w:marBottom w:val="0"/>
          <w:divBdr>
            <w:top w:val="none" w:sz="0" w:space="0" w:color="auto"/>
            <w:left w:val="none" w:sz="0" w:space="0" w:color="auto"/>
            <w:bottom w:val="none" w:sz="0" w:space="0" w:color="auto"/>
            <w:right w:val="none" w:sz="0" w:space="0" w:color="auto"/>
          </w:divBdr>
          <w:divsChild>
            <w:div w:id="1381900638">
              <w:marLeft w:val="0"/>
              <w:marRight w:val="0"/>
              <w:marTop w:val="0"/>
              <w:marBottom w:val="0"/>
              <w:divBdr>
                <w:top w:val="none" w:sz="0" w:space="0" w:color="auto"/>
                <w:left w:val="none" w:sz="0" w:space="0" w:color="auto"/>
                <w:bottom w:val="none" w:sz="0" w:space="0" w:color="auto"/>
                <w:right w:val="none" w:sz="0" w:space="0" w:color="auto"/>
              </w:divBdr>
              <w:divsChild>
                <w:div w:id="741686168">
                  <w:marLeft w:val="0"/>
                  <w:marRight w:val="0"/>
                  <w:marTop w:val="0"/>
                  <w:marBottom w:val="0"/>
                  <w:divBdr>
                    <w:top w:val="none" w:sz="0" w:space="0" w:color="auto"/>
                    <w:left w:val="none" w:sz="0" w:space="0" w:color="auto"/>
                    <w:bottom w:val="none" w:sz="0" w:space="0" w:color="auto"/>
                    <w:right w:val="none" w:sz="0" w:space="0" w:color="auto"/>
                  </w:divBdr>
                  <w:divsChild>
                    <w:div w:id="20109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830">
      <w:bodyDiv w:val="1"/>
      <w:marLeft w:val="0"/>
      <w:marRight w:val="0"/>
      <w:marTop w:val="0"/>
      <w:marBottom w:val="0"/>
      <w:divBdr>
        <w:top w:val="none" w:sz="0" w:space="0" w:color="auto"/>
        <w:left w:val="none" w:sz="0" w:space="0" w:color="auto"/>
        <w:bottom w:val="none" w:sz="0" w:space="0" w:color="auto"/>
        <w:right w:val="none" w:sz="0" w:space="0" w:color="auto"/>
      </w:divBdr>
      <w:divsChild>
        <w:div w:id="1772432490">
          <w:marLeft w:val="0"/>
          <w:marRight w:val="0"/>
          <w:marTop w:val="0"/>
          <w:marBottom w:val="0"/>
          <w:divBdr>
            <w:top w:val="none" w:sz="0" w:space="0" w:color="auto"/>
            <w:left w:val="none" w:sz="0" w:space="0" w:color="auto"/>
            <w:bottom w:val="none" w:sz="0" w:space="0" w:color="auto"/>
            <w:right w:val="none" w:sz="0" w:space="0" w:color="auto"/>
          </w:divBdr>
          <w:divsChild>
            <w:div w:id="608777426">
              <w:marLeft w:val="0"/>
              <w:marRight w:val="0"/>
              <w:marTop w:val="0"/>
              <w:marBottom w:val="0"/>
              <w:divBdr>
                <w:top w:val="none" w:sz="0" w:space="0" w:color="auto"/>
                <w:left w:val="none" w:sz="0" w:space="0" w:color="auto"/>
                <w:bottom w:val="none" w:sz="0" w:space="0" w:color="auto"/>
                <w:right w:val="none" w:sz="0" w:space="0" w:color="auto"/>
              </w:divBdr>
              <w:divsChild>
                <w:div w:id="1624654844">
                  <w:marLeft w:val="0"/>
                  <w:marRight w:val="0"/>
                  <w:marTop w:val="0"/>
                  <w:marBottom w:val="0"/>
                  <w:divBdr>
                    <w:top w:val="none" w:sz="0" w:space="0" w:color="auto"/>
                    <w:left w:val="none" w:sz="0" w:space="0" w:color="auto"/>
                    <w:bottom w:val="none" w:sz="0" w:space="0" w:color="auto"/>
                    <w:right w:val="none" w:sz="0" w:space="0" w:color="auto"/>
                  </w:divBdr>
                  <w:divsChild>
                    <w:div w:id="133657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742395">
      <w:bodyDiv w:val="1"/>
      <w:marLeft w:val="0"/>
      <w:marRight w:val="0"/>
      <w:marTop w:val="0"/>
      <w:marBottom w:val="0"/>
      <w:divBdr>
        <w:top w:val="none" w:sz="0" w:space="0" w:color="auto"/>
        <w:left w:val="none" w:sz="0" w:space="0" w:color="auto"/>
        <w:bottom w:val="none" w:sz="0" w:space="0" w:color="auto"/>
        <w:right w:val="none" w:sz="0" w:space="0" w:color="auto"/>
      </w:divBdr>
      <w:divsChild>
        <w:div w:id="2064407214">
          <w:marLeft w:val="0"/>
          <w:marRight w:val="0"/>
          <w:marTop w:val="0"/>
          <w:marBottom w:val="0"/>
          <w:divBdr>
            <w:top w:val="none" w:sz="0" w:space="0" w:color="auto"/>
            <w:left w:val="none" w:sz="0" w:space="0" w:color="auto"/>
            <w:bottom w:val="none" w:sz="0" w:space="0" w:color="auto"/>
            <w:right w:val="none" w:sz="0" w:space="0" w:color="auto"/>
          </w:divBdr>
          <w:divsChild>
            <w:div w:id="2045787861">
              <w:marLeft w:val="0"/>
              <w:marRight w:val="0"/>
              <w:marTop w:val="0"/>
              <w:marBottom w:val="0"/>
              <w:divBdr>
                <w:top w:val="none" w:sz="0" w:space="0" w:color="auto"/>
                <w:left w:val="none" w:sz="0" w:space="0" w:color="auto"/>
                <w:bottom w:val="none" w:sz="0" w:space="0" w:color="auto"/>
                <w:right w:val="none" w:sz="0" w:space="0" w:color="auto"/>
              </w:divBdr>
              <w:divsChild>
                <w:div w:id="128877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343824">
      <w:bodyDiv w:val="1"/>
      <w:marLeft w:val="0"/>
      <w:marRight w:val="0"/>
      <w:marTop w:val="0"/>
      <w:marBottom w:val="0"/>
      <w:divBdr>
        <w:top w:val="none" w:sz="0" w:space="0" w:color="auto"/>
        <w:left w:val="none" w:sz="0" w:space="0" w:color="auto"/>
        <w:bottom w:val="none" w:sz="0" w:space="0" w:color="auto"/>
        <w:right w:val="none" w:sz="0" w:space="0" w:color="auto"/>
      </w:divBdr>
    </w:div>
    <w:div w:id="1953976413">
      <w:bodyDiv w:val="1"/>
      <w:marLeft w:val="0"/>
      <w:marRight w:val="0"/>
      <w:marTop w:val="0"/>
      <w:marBottom w:val="0"/>
      <w:divBdr>
        <w:top w:val="none" w:sz="0" w:space="0" w:color="auto"/>
        <w:left w:val="none" w:sz="0" w:space="0" w:color="auto"/>
        <w:bottom w:val="none" w:sz="0" w:space="0" w:color="auto"/>
        <w:right w:val="none" w:sz="0" w:space="0" w:color="auto"/>
      </w:divBdr>
    </w:div>
    <w:div w:id="2009138674">
      <w:bodyDiv w:val="1"/>
      <w:marLeft w:val="0"/>
      <w:marRight w:val="0"/>
      <w:marTop w:val="0"/>
      <w:marBottom w:val="0"/>
      <w:divBdr>
        <w:top w:val="none" w:sz="0" w:space="0" w:color="auto"/>
        <w:left w:val="none" w:sz="0" w:space="0" w:color="auto"/>
        <w:bottom w:val="none" w:sz="0" w:space="0" w:color="auto"/>
        <w:right w:val="none" w:sz="0" w:space="0" w:color="auto"/>
      </w:divBdr>
    </w:div>
    <w:div w:id="2057849718">
      <w:bodyDiv w:val="1"/>
      <w:marLeft w:val="0"/>
      <w:marRight w:val="0"/>
      <w:marTop w:val="0"/>
      <w:marBottom w:val="0"/>
      <w:divBdr>
        <w:top w:val="none" w:sz="0" w:space="0" w:color="auto"/>
        <w:left w:val="none" w:sz="0" w:space="0" w:color="auto"/>
        <w:bottom w:val="none" w:sz="0" w:space="0" w:color="auto"/>
        <w:right w:val="none" w:sz="0" w:space="0" w:color="auto"/>
      </w:divBdr>
      <w:divsChild>
        <w:div w:id="1719040145">
          <w:marLeft w:val="0"/>
          <w:marRight w:val="0"/>
          <w:marTop w:val="0"/>
          <w:marBottom w:val="0"/>
          <w:divBdr>
            <w:top w:val="none" w:sz="0" w:space="0" w:color="auto"/>
            <w:left w:val="none" w:sz="0" w:space="0" w:color="auto"/>
            <w:bottom w:val="none" w:sz="0" w:space="0" w:color="auto"/>
            <w:right w:val="none" w:sz="0" w:space="0" w:color="auto"/>
          </w:divBdr>
          <w:divsChild>
            <w:div w:id="749739923">
              <w:marLeft w:val="0"/>
              <w:marRight w:val="0"/>
              <w:marTop w:val="0"/>
              <w:marBottom w:val="0"/>
              <w:divBdr>
                <w:top w:val="none" w:sz="0" w:space="0" w:color="auto"/>
                <w:left w:val="none" w:sz="0" w:space="0" w:color="auto"/>
                <w:bottom w:val="none" w:sz="0" w:space="0" w:color="auto"/>
                <w:right w:val="none" w:sz="0" w:space="0" w:color="auto"/>
              </w:divBdr>
              <w:divsChild>
                <w:div w:id="1995790383">
                  <w:marLeft w:val="0"/>
                  <w:marRight w:val="0"/>
                  <w:marTop w:val="0"/>
                  <w:marBottom w:val="0"/>
                  <w:divBdr>
                    <w:top w:val="none" w:sz="0" w:space="0" w:color="auto"/>
                    <w:left w:val="none" w:sz="0" w:space="0" w:color="auto"/>
                    <w:bottom w:val="none" w:sz="0" w:space="0" w:color="auto"/>
                    <w:right w:val="none" w:sz="0" w:space="0" w:color="auto"/>
                  </w:divBdr>
                  <w:divsChild>
                    <w:div w:id="11328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061829">
      <w:bodyDiv w:val="1"/>
      <w:marLeft w:val="0"/>
      <w:marRight w:val="0"/>
      <w:marTop w:val="0"/>
      <w:marBottom w:val="0"/>
      <w:divBdr>
        <w:top w:val="none" w:sz="0" w:space="0" w:color="auto"/>
        <w:left w:val="none" w:sz="0" w:space="0" w:color="auto"/>
        <w:bottom w:val="none" w:sz="0" w:space="0" w:color="auto"/>
        <w:right w:val="none" w:sz="0" w:space="0" w:color="auto"/>
      </w:divBdr>
      <w:divsChild>
        <w:div w:id="911819877">
          <w:marLeft w:val="0"/>
          <w:marRight w:val="0"/>
          <w:marTop w:val="0"/>
          <w:marBottom w:val="0"/>
          <w:divBdr>
            <w:top w:val="none" w:sz="0" w:space="0" w:color="auto"/>
            <w:left w:val="none" w:sz="0" w:space="0" w:color="auto"/>
            <w:bottom w:val="none" w:sz="0" w:space="0" w:color="auto"/>
            <w:right w:val="none" w:sz="0" w:space="0" w:color="auto"/>
          </w:divBdr>
          <w:divsChild>
            <w:div w:id="342172833">
              <w:marLeft w:val="0"/>
              <w:marRight w:val="0"/>
              <w:marTop w:val="0"/>
              <w:marBottom w:val="0"/>
              <w:divBdr>
                <w:top w:val="none" w:sz="0" w:space="0" w:color="auto"/>
                <w:left w:val="none" w:sz="0" w:space="0" w:color="auto"/>
                <w:bottom w:val="none" w:sz="0" w:space="0" w:color="auto"/>
                <w:right w:val="none" w:sz="0" w:space="0" w:color="auto"/>
              </w:divBdr>
              <w:divsChild>
                <w:div w:id="606430245">
                  <w:marLeft w:val="0"/>
                  <w:marRight w:val="0"/>
                  <w:marTop w:val="0"/>
                  <w:marBottom w:val="0"/>
                  <w:divBdr>
                    <w:top w:val="none" w:sz="0" w:space="0" w:color="auto"/>
                    <w:left w:val="none" w:sz="0" w:space="0" w:color="auto"/>
                    <w:bottom w:val="none" w:sz="0" w:space="0" w:color="auto"/>
                    <w:right w:val="none" w:sz="0" w:space="0" w:color="auto"/>
                  </w:divBdr>
                  <w:divsChild>
                    <w:div w:id="55116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cb7a82-764f-4ec6-a61f-4122cf2412d2">
      <Terms xmlns="http://schemas.microsoft.com/office/infopath/2007/PartnerControls"/>
    </lcf76f155ced4ddcb4097134ff3c332f>
    <TaxCatchAll xmlns="d42b41b2-081e-43e3-9bc5-78d8f04b87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C5C152744A1F4A88D8EEA7FC47D8FC" ma:contentTypeVersion="16" ma:contentTypeDescription="Create a new document." ma:contentTypeScope="" ma:versionID="47632c96993d9fc96e4e225d54d5a53d">
  <xsd:schema xmlns:xsd="http://www.w3.org/2001/XMLSchema" xmlns:xs="http://www.w3.org/2001/XMLSchema" xmlns:p="http://schemas.microsoft.com/office/2006/metadata/properties" xmlns:ns2="bfcb7a82-764f-4ec6-a61f-4122cf2412d2" xmlns:ns3="d42b41b2-081e-43e3-9bc5-78d8f04b87bf" targetNamespace="http://schemas.microsoft.com/office/2006/metadata/properties" ma:root="true" ma:fieldsID="50d7b4e48942b16a301ad1ec93fbdf2e" ns2:_="" ns3:_="">
    <xsd:import namespace="bfcb7a82-764f-4ec6-a61f-4122cf2412d2"/>
    <xsd:import namespace="d42b41b2-081e-43e3-9bc5-78d8f04b87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b7a82-764f-4ec6-a61f-4122cf241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1e41fc-fdfe-41db-afd2-6d041df150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2b41b2-081e-43e3-9bc5-78d8f04b87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6dacbc-2031-4354-8415-32c1a5072161}" ma:internalName="TaxCatchAll" ma:showField="CatchAllData" ma:web="d42b41b2-081e-43e3-9bc5-78d8f04b87b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62908-27E6-4FA9-8300-2548A98EB4D0}">
  <ds:schemaRefs>
    <ds:schemaRef ds:uri="http://schemas.microsoft.com/office/2006/metadata/properties"/>
    <ds:schemaRef ds:uri="http://schemas.microsoft.com/office/infopath/2007/PartnerControls"/>
    <ds:schemaRef ds:uri="bfcb7a82-764f-4ec6-a61f-4122cf2412d2"/>
    <ds:schemaRef ds:uri="d42b41b2-081e-43e3-9bc5-78d8f04b87bf"/>
  </ds:schemaRefs>
</ds:datastoreItem>
</file>

<file path=customXml/itemProps2.xml><?xml version="1.0" encoding="utf-8"?>
<ds:datastoreItem xmlns:ds="http://schemas.openxmlformats.org/officeDocument/2006/customXml" ds:itemID="{3444CCDF-3649-47B9-AD24-91373ED8DE99}">
  <ds:schemaRefs>
    <ds:schemaRef ds:uri="http://schemas.microsoft.com/sharepoint/v3/contenttype/forms"/>
  </ds:schemaRefs>
</ds:datastoreItem>
</file>

<file path=customXml/itemProps3.xml><?xml version="1.0" encoding="utf-8"?>
<ds:datastoreItem xmlns:ds="http://schemas.openxmlformats.org/officeDocument/2006/customXml" ds:itemID="{C9B3E002-805C-4F48-8367-AB2E04C94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b7a82-764f-4ec6-a61f-4122cf2412d2"/>
    <ds:schemaRef ds:uri="d42b41b2-081e-43e3-9bc5-78d8f04b8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660EA8-DBCD-45AC-BDE2-42E170AC1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536</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Dan Shiffrin Communications</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Shiffrin</dc:creator>
  <cp:keywords/>
  <dc:description/>
  <cp:lastModifiedBy>Andrea Bauer</cp:lastModifiedBy>
  <cp:revision>7</cp:revision>
  <cp:lastPrinted>2022-01-28T21:19:00Z</cp:lastPrinted>
  <dcterms:created xsi:type="dcterms:W3CDTF">2025-12-17T15:04:00Z</dcterms:created>
  <dcterms:modified xsi:type="dcterms:W3CDTF">2026-01-07T22:35:00Z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0x01010007C5C152744A1F4A88D8EEA7FC47D8FC</vt:lpwstr>
  </property>
  <property fmtid="{D5CDD505-2E9C-101B-9397-08002B2CF9AE}" pid="3" name="GrammarlyDocumentId">
    <vt:lpwstr>93b1c876-af24-46a2-88af-6b47289c8493</vt:lpwstr>
  </property>
  <property fmtid="{D5CDD505-2E9C-101B-9397-08002B2CF9AE}" pid="4" name="MediaServiceImageTags">
    <vt:lpwstr/>
  </property>
</Properties>
</file>